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3D4" w:rsidRDefault="00E263D4" w:rsidP="001666CE">
      <w:pPr>
        <w:jc w:val="center"/>
        <w:rPr>
          <w:b/>
          <w:bCs/>
          <w:sz w:val="32"/>
          <w:szCs w:val="32"/>
          <w:lang w:bidi="ar-LY"/>
        </w:rPr>
      </w:pPr>
    </w:p>
    <w:p w:rsidR="00D206F1" w:rsidRDefault="003F4951" w:rsidP="001666CE">
      <w:pPr>
        <w:jc w:val="center"/>
        <w:rPr>
          <w:b/>
          <w:bCs/>
          <w:sz w:val="32"/>
          <w:szCs w:val="32"/>
          <w:lang w:bidi="ar-LY"/>
        </w:rPr>
      </w:pPr>
      <w:r>
        <w:rPr>
          <w:rFonts w:hint="cs"/>
          <w:b/>
          <w:bCs/>
          <w:sz w:val="32"/>
          <w:szCs w:val="32"/>
          <w:rtl/>
          <w:lang w:bidi="ar-LY"/>
        </w:rPr>
        <w:t xml:space="preserve">إعلان </w:t>
      </w:r>
      <w:r w:rsidR="00D206F1" w:rsidRPr="001666CE">
        <w:rPr>
          <w:rFonts w:hint="cs"/>
          <w:b/>
          <w:bCs/>
          <w:sz w:val="32"/>
          <w:szCs w:val="32"/>
          <w:rtl/>
          <w:lang w:bidi="ar-LY"/>
        </w:rPr>
        <w:t xml:space="preserve"> للتأهيل المسبق</w:t>
      </w:r>
    </w:p>
    <w:p w:rsidR="004C2BE3" w:rsidRPr="004C2BE3" w:rsidRDefault="004C2BE3" w:rsidP="004C2BE3">
      <w:pPr>
        <w:spacing w:after="120" w:line="240" w:lineRule="auto"/>
        <w:jc w:val="both"/>
        <w:rPr>
          <w:b/>
          <w:bCs/>
          <w:sz w:val="24"/>
          <w:szCs w:val="24"/>
          <w:rtl/>
          <w:lang w:bidi="ar-LY"/>
        </w:rPr>
      </w:pPr>
      <w:r w:rsidRPr="004C2BE3">
        <w:rPr>
          <w:rFonts w:hint="cs"/>
          <w:b/>
          <w:bCs/>
          <w:sz w:val="24"/>
          <w:szCs w:val="24"/>
          <w:rtl/>
          <w:lang w:bidi="ar-LY"/>
        </w:rPr>
        <w:t>لعطاء</w:t>
      </w:r>
      <w:r>
        <w:rPr>
          <w:rFonts w:hint="cs"/>
          <w:b/>
          <w:bCs/>
          <w:sz w:val="32"/>
          <w:szCs w:val="32"/>
          <w:rtl/>
          <w:lang w:bidi="ar-LY"/>
        </w:rPr>
        <w:t xml:space="preserve"> "</w:t>
      </w:r>
      <w:r w:rsidRPr="005D4283">
        <w:rPr>
          <w:rFonts w:hint="cs"/>
          <w:b/>
          <w:bCs/>
          <w:sz w:val="24"/>
          <w:szCs w:val="24"/>
          <w:rtl/>
          <w:lang w:bidi="ar-LY"/>
        </w:rPr>
        <w:t xml:space="preserve">ربط آبار حقل الرشاد </w:t>
      </w:r>
      <w:r>
        <w:rPr>
          <w:rFonts w:hint="cs"/>
          <w:b/>
          <w:bCs/>
          <w:sz w:val="24"/>
          <w:szCs w:val="24"/>
          <w:rtl/>
          <w:lang w:bidi="ar-LY"/>
        </w:rPr>
        <w:t xml:space="preserve">المنتجة على المعدات السطحية لحقل </w:t>
      </w:r>
      <w:r w:rsidRPr="005D4283">
        <w:rPr>
          <w:rFonts w:hint="cs"/>
          <w:b/>
          <w:bCs/>
          <w:sz w:val="24"/>
          <w:szCs w:val="24"/>
          <w:rtl/>
          <w:lang w:bidi="ar-LY"/>
        </w:rPr>
        <w:t xml:space="preserve"> الإستقلال </w:t>
      </w:r>
      <w:r>
        <w:rPr>
          <w:rFonts w:hint="cs"/>
          <w:b/>
          <w:bCs/>
          <w:sz w:val="24"/>
          <w:szCs w:val="24"/>
          <w:rtl/>
          <w:lang w:bidi="ar-LY"/>
        </w:rPr>
        <w:t>"</w:t>
      </w:r>
    </w:p>
    <w:p w:rsidR="005D4283" w:rsidRPr="004C2BE3" w:rsidRDefault="003F4951" w:rsidP="004C2BE3">
      <w:pPr>
        <w:spacing w:after="120" w:line="240" w:lineRule="auto"/>
        <w:jc w:val="both"/>
        <w:rPr>
          <w:sz w:val="24"/>
          <w:szCs w:val="24"/>
          <w:rtl/>
          <w:lang w:bidi="ar-LY"/>
        </w:rPr>
      </w:pPr>
      <w:r>
        <w:rPr>
          <w:rFonts w:hint="cs"/>
          <w:sz w:val="24"/>
          <w:szCs w:val="24"/>
          <w:rtl/>
          <w:lang w:bidi="ar-LY"/>
        </w:rPr>
        <w:t xml:space="preserve">تعلن </w:t>
      </w:r>
      <w:r w:rsidR="00D206F1" w:rsidRPr="001666CE">
        <w:rPr>
          <w:rFonts w:hint="cs"/>
          <w:sz w:val="24"/>
          <w:szCs w:val="24"/>
          <w:rtl/>
          <w:lang w:bidi="ar-LY"/>
        </w:rPr>
        <w:t>شركة سرت لإنتاج و تصن</w:t>
      </w:r>
      <w:r>
        <w:rPr>
          <w:rFonts w:hint="cs"/>
          <w:sz w:val="24"/>
          <w:szCs w:val="24"/>
          <w:rtl/>
          <w:lang w:bidi="ar-LY"/>
        </w:rPr>
        <w:t>يع النفط و الغاز</w:t>
      </w:r>
      <w:r w:rsidR="001271F0" w:rsidRPr="001666CE">
        <w:rPr>
          <w:rFonts w:hint="cs"/>
          <w:sz w:val="24"/>
          <w:szCs w:val="24"/>
          <w:rtl/>
          <w:lang w:bidi="ar-LY"/>
        </w:rPr>
        <w:t xml:space="preserve"> للشركات </w:t>
      </w:r>
      <w:r w:rsidR="001271F0" w:rsidRPr="00A50153">
        <w:rPr>
          <w:rFonts w:hint="cs"/>
          <w:b/>
          <w:bCs/>
          <w:sz w:val="24"/>
          <w:szCs w:val="24"/>
          <w:u w:val="single"/>
          <w:rtl/>
          <w:lang w:bidi="ar-LY"/>
        </w:rPr>
        <w:t>المتخصصة</w:t>
      </w:r>
      <w:r w:rsidR="001271F0" w:rsidRPr="001666CE">
        <w:rPr>
          <w:rFonts w:hint="cs"/>
          <w:sz w:val="24"/>
          <w:szCs w:val="24"/>
          <w:rtl/>
          <w:lang w:bidi="ar-LY"/>
        </w:rPr>
        <w:t xml:space="preserve"> المحلية و العالمية التي ترى في نفسها القدرة و الكفاءة على تنفيذ الأعمال المطلوبة اللاحق ذكرها التقدم إلى الشركة بملف متكامل يتضمن جميع المتطلبات و مستوفي للشروط المط</w:t>
      </w:r>
      <w:r>
        <w:rPr>
          <w:rFonts w:hint="cs"/>
          <w:sz w:val="24"/>
          <w:szCs w:val="24"/>
          <w:rtl/>
          <w:lang w:bidi="ar-LY"/>
        </w:rPr>
        <w:t>لوبة و ذلك لغرض التأ</w:t>
      </w:r>
      <w:r w:rsidR="001271F0" w:rsidRPr="001666CE">
        <w:rPr>
          <w:rFonts w:hint="cs"/>
          <w:sz w:val="24"/>
          <w:szCs w:val="24"/>
          <w:rtl/>
          <w:lang w:bidi="ar-LY"/>
        </w:rPr>
        <w:t xml:space="preserve">هيل المسبق و الذي على ضوئه سيتم اختيار الشركات المناسبة و المؤهلة التي سيتم </w:t>
      </w:r>
      <w:r w:rsidR="004C2BE3">
        <w:rPr>
          <w:rFonts w:hint="cs"/>
          <w:sz w:val="24"/>
          <w:szCs w:val="24"/>
          <w:rtl/>
          <w:lang w:bidi="ar-LY"/>
        </w:rPr>
        <w:t>دعوتها للمشاركة في العطاء أعلاه</w:t>
      </w:r>
      <w:r w:rsidR="001271F0" w:rsidRPr="001666CE">
        <w:rPr>
          <w:rFonts w:hint="cs"/>
          <w:sz w:val="24"/>
          <w:szCs w:val="24"/>
          <w:rtl/>
          <w:lang w:bidi="ar-LY"/>
        </w:rPr>
        <w:t xml:space="preserve">: </w:t>
      </w:r>
    </w:p>
    <w:p w:rsidR="00D206F1" w:rsidRPr="001271F0" w:rsidRDefault="00E4753F" w:rsidP="005D4283">
      <w:pPr>
        <w:spacing w:line="360" w:lineRule="auto"/>
        <w:jc w:val="both"/>
        <w:rPr>
          <w:b/>
          <w:bCs/>
          <w:u w:val="single"/>
          <w:rtl/>
          <w:lang w:bidi="ar-LY"/>
        </w:rPr>
      </w:pPr>
      <w:r>
        <w:rPr>
          <w:rFonts w:hint="cs"/>
          <w:b/>
          <w:bCs/>
          <w:rtl/>
          <w:lang w:bidi="ar-LY"/>
        </w:rPr>
        <w:t>مشروع</w:t>
      </w:r>
      <w:r w:rsidR="001271F0" w:rsidRPr="00E4753F">
        <w:rPr>
          <w:rFonts w:hint="cs"/>
          <w:b/>
          <w:bCs/>
          <w:rtl/>
          <w:lang w:bidi="ar-LY"/>
        </w:rPr>
        <w:t xml:space="preserve"> رقم (</w:t>
      </w:r>
      <w:r w:rsidRPr="00E4753F">
        <w:rPr>
          <w:b/>
          <w:sz w:val="32"/>
          <w:szCs w:val="32"/>
        </w:rPr>
        <w:t>TP-220313ZA</w:t>
      </w:r>
      <w:r w:rsidR="001271F0" w:rsidRPr="00E4753F">
        <w:rPr>
          <w:rFonts w:hint="cs"/>
          <w:b/>
          <w:bCs/>
          <w:rtl/>
          <w:lang w:bidi="ar-LY"/>
        </w:rPr>
        <w:t>)</w:t>
      </w:r>
    </w:p>
    <w:p w:rsidR="001271F0" w:rsidRPr="00552E3B" w:rsidRDefault="001271F0">
      <w:pPr>
        <w:rPr>
          <w:b/>
          <w:bCs/>
          <w:sz w:val="24"/>
          <w:szCs w:val="24"/>
          <w:u w:val="single"/>
          <w:rtl/>
          <w:lang w:bidi="ar-LY"/>
        </w:rPr>
      </w:pPr>
      <w:r w:rsidRPr="00552E3B">
        <w:rPr>
          <w:rFonts w:hint="cs"/>
          <w:b/>
          <w:bCs/>
          <w:sz w:val="24"/>
          <w:szCs w:val="24"/>
          <w:u w:val="single"/>
          <w:rtl/>
          <w:lang w:bidi="ar-LY"/>
        </w:rPr>
        <w:t>وصف العمل يشمل و لا يقتصر على :</w:t>
      </w:r>
    </w:p>
    <w:p w:rsidR="00BE543E" w:rsidRPr="005D4283" w:rsidRDefault="00E4753F" w:rsidP="005D4283">
      <w:pPr>
        <w:rPr>
          <w:sz w:val="24"/>
          <w:szCs w:val="24"/>
          <w:rtl/>
          <w:lang w:bidi="ar-LY"/>
        </w:rPr>
      </w:pPr>
      <w:r w:rsidRPr="00552E3B">
        <w:rPr>
          <w:rFonts w:hint="cs"/>
          <w:sz w:val="24"/>
          <w:szCs w:val="24"/>
          <w:rtl/>
          <w:lang w:bidi="ar-LY"/>
        </w:rPr>
        <w:t>حسب الوصف المختصر المرفق</w:t>
      </w:r>
    </w:p>
    <w:p w:rsidR="001271F0" w:rsidRPr="00552E3B" w:rsidRDefault="001271F0">
      <w:pPr>
        <w:rPr>
          <w:b/>
          <w:bCs/>
          <w:sz w:val="24"/>
          <w:szCs w:val="24"/>
          <w:u w:val="single"/>
          <w:rtl/>
          <w:lang w:bidi="ar-LY"/>
        </w:rPr>
      </w:pPr>
      <w:r w:rsidRPr="00552E3B">
        <w:rPr>
          <w:rFonts w:hint="cs"/>
          <w:b/>
          <w:bCs/>
          <w:sz w:val="24"/>
          <w:szCs w:val="24"/>
          <w:u w:val="single"/>
          <w:rtl/>
          <w:lang w:bidi="ar-LY"/>
        </w:rPr>
        <w:t xml:space="preserve"> المتطلبات</w:t>
      </w:r>
      <w:r w:rsidR="005D4283">
        <w:rPr>
          <w:rFonts w:hint="cs"/>
          <w:b/>
          <w:bCs/>
          <w:sz w:val="24"/>
          <w:szCs w:val="24"/>
          <w:u w:val="single"/>
          <w:rtl/>
          <w:lang w:bidi="ar-LY"/>
        </w:rPr>
        <w:t xml:space="preserve"> و الشروط</w:t>
      </w:r>
      <w:r w:rsidRPr="00552E3B">
        <w:rPr>
          <w:rFonts w:hint="cs"/>
          <w:b/>
          <w:bCs/>
          <w:sz w:val="24"/>
          <w:szCs w:val="24"/>
          <w:u w:val="single"/>
          <w:rtl/>
          <w:lang w:bidi="ar-LY"/>
        </w:rPr>
        <w:t>:</w:t>
      </w:r>
    </w:p>
    <w:p w:rsidR="00BE543E" w:rsidRPr="00552E3B" w:rsidRDefault="001271F0" w:rsidP="00BE543E">
      <w:pPr>
        <w:jc w:val="both"/>
        <w:rPr>
          <w:sz w:val="24"/>
          <w:szCs w:val="24"/>
          <w:rtl/>
          <w:lang w:bidi="ar-LY"/>
        </w:rPr>
      </w:pPr>
      <w:r w:rsidRPr="00552E3B">
        <w:rPr>
          <w:rFonts w:hint="cs"/>
          <w:sz w:val="24"/>
          <w:szCs w:val="24"/>
          <w:rtl/>
          <w:lang w:bidi="ar-LY"/>
        </w:rPr>
        <w:t>على الشركات ال</w:t>
      </w:r>
      <w:r w:rsidR="00F600DC">
        <w:rPr>
          <w:rFonts w:hint="cs"/>
          <w:sz w:val="24"/>
          <w:szCs w:val="24"/>
          <w:rtl/>
          <w:lang w:bidi="ar-LY"/>
        </w:rPr>
        <w:t>تي ترغب في التقدم لغرض ا</w:t>
      </w:r>
      <w:r w:rsidRPr="00552E3B">
        <w:rPr>
          <w:rFonts w:hint="cs"/>
          <w:sz w:val="24"/>
          <w:szCs w:val="24"/>
          <w:rtl/>
          <w:lang w:bidi="ar-LY"/>
        </w:rPr>
        <w:t>لتأه</w:t>
      </w:r>
      <w:r w:rsidR="004C2BE3">
        <w:rPr>
          <w:rFonts w:hint="cs"/>
          <w:sz w:val="24"/>
          <w:szCs w:val="24"/>
          <w:rtl/>
          <w:lang w:bidi="ar-LY"/>
        </w:rPr>
        <w:t>ي</w:t>
      </w:r>
      <w:r w:rsidRPr="00552E3B">
        <w:rPr>
          <w:rFonts w:hint="cs"/>
          <w:sz w:val="24"/>
          <w:szCs w:val="24"/>
          <w:rtl/>
          <w:lang w:bidi="ar-LY"/>
        </w:rPr>
        <w:t xml:space="preserve">ل المسبق للعطاء المذكور أعلاه أن تستوفي جميع الشروط و تقدم المعلومات و المستندات المشار إليها ادناه مع العلم بأن </w:t>
      </w:r>
      <w:r w:rsidRPr="00552E3B">
        <w:rPr>
          <w:rFonts w:hint="cs"/>
          <w:b/>
          <w:bCs/>
          <w:sz w:val="24"/>
          <w:szCs w:val="24"/>
          <w:u w:val="single"/>
          <w:rtl/>
          <w:lang w:bidi="ar-LY"/>
        </w:rPr>
        <w:t>أي نقص في المعلومات المطلوبة سيترتب عليها استبعاد المتقدم:</w:t>
      </w:r>
    </w:p>
    <w:p w:rsidR="00BE543E" w:rsidRPr="00552E3B" w:rsidRDefault="003D12AC" w:rsidP="00414FFB">
      <w:pPr>
        <w:pStyle w:val="ListParagraph"/>
        <w:numPr>
          <w:ilvl w:val="0"/>
          <w:numId w:val="1"/>
        </w:numPr>
        <w:ind w:left="9" w:hanging="2"/>
        <w:jc w:val="both"/>
        <w:rPr>
          <w:sz w:val="24"/>
          <w:szCs w:val="24"/>
          <w:lang w:bidi="ar-LY"/>
        </w:rPr>
      </w:pPr>
      <w:r>
        <w:rPr>
          <w:rFonts w:hint="cs"/>
          <w:sz w:val="24"/>
          <w:szCs w:val="24"/>
          <w:rtl/>
          <w:lang w:bidi="ar-LY"/>
        </w:rPr>
        <w:t>توجيه كتاب</w:t>
      </w:r>
      <w:r w:rsidR="00F600DC">
        <w:rPr>
          <w:rFonts w:hint="cs"/>
          <w:sz w:val="24"/>
          <w:szCs w:val="24"/>
          <w:rtl/>
          <w:lang w:bidi="ar-LY"/>
        </w:rPr>
        <w:t xml:space="preserve"> معنون</w:t>
      </w:r>
      <w:r>
        <w:rPr>
          <w:sz w:val="24"/>
          <w:szCs w:val="24"/>
          <w:lang w:bidi="ar-LY"/>
        </w:rPr>
        <w:t xml:space="preserve"> </w:t>
      </w:r>
      <w:bookmarkStart w:id="0" w:name="_GoBack"/>
      <w:bookmarkEnd w:id="0"/>
      <w:r w:rsidR="001271F0" w:rsidRPr="00552E3B">
        <w:rPr>
          <w:rFonts w:hint="cs"/>
          <w:sz w:val="24"/>
          <w:szCs w:val="24"/>
          <w:rtl/>
          <w:lang w:bidi="ar-LY"/>
        </w:rPr>
        <w:t>باسم الشركة إلى " رئيس لجنة العطاءات</w:t>
      </w:r>
      <w:r w:rsidR="00E4753F" w:rsidRPr="00552E3B">
        <w:rPr>
          <w:rFonts w:hint="cs"/>
          <w:sz w:val="24"/>
          <w:szCs w:val="24"/>
          <w:rtl/>
          <w:lang w:bidi="ar-LY"/>
        </w:rPr>
        <w:t xml:space="preserve"> الرئيسية</w:t>
      </w:r>
      <w:r w:rsidR="001271F0" w:rsidRPr="00552E3B">
        <w:rPr>
          <w:rFonts w:hint="cs"/>
          <w:sz w:val="24"/>
          <w:szCs w:val="24"/>
          <w:rtl/>
          <w:lang w:bidi="ar-LY"/>
        </w:rPr>
        <w:t xml:space="preserve"> " تبين فيها رغبتها في المشاركة في التأهيل المسبق .</w:t>
      </w:r>
    </w:p>
    <w:p w:rsidR="00552E3B" w:rsidRPr="00414FFB" w:rsidRDefault="00414FFB" w:rsidP="00AE1811">
      <w:pPr>
        <w:pStyle w:val="ListParagraph"/>
        <w:numPr>
          <w:ilvl w:val="0"/>
          <w:numId w:val="1"/>
        </w:numPr>
        <w:ind w:left="7" w:firstLine="0"/>
        <w:jc w:val="both"/>
        <w:rPr>
          <w:sz w:val="24"/>
          <w:szCs w:val="24"/>
          <w:lang w:bidi="ar-LY"/>
        </w:rPr>
      </w:pPr>
      <w:r w:rsidRPr="00414FFB">
        <w:rPr>
          <w:rFonts w:hint="cs"/>
          <w:sz w:val="24"/>
          <w:szCs w:val="24"/>
          <w:rtl/>
          <w:lang w:bidi="ar-LY"/>
        </w:rPr>
        <w:t xml:space="preserve">مستندات التعريف بالشركة </w:t>
      </w:r>
      <w:r w:rsidR="001271F0" w:rsidRPr="00414FFB">
        <w:rPr>
          <w:rFonts w:hint="cs"/>
          <w:sz w:val="24"/>
          <w:szCs w:val="24"/>
          <w:rtl/>
          <w:lang w:bidi="ar-LY"/>
        </w:rPr>
        <w:t xml:space="preserve"> و التراخيص اللازمة التي تفيد التسجيل و التخصص وفقاً للق</w:t>
      </w:r>
      <w:r w:rsidR="00F600DC" w:rsidRPr="00414FFB">
        <w:rPr>
          <w:rFonts w:hint="cs"/>
          <w:sz w:val="24"/>
          <w:szCs w:val="24"/>
          <w:rtl/>
          <w:lang w:bidi="ar-LY"/>
        </w:rPr>
        <w:t>وانين و الإجراءات المعمول بها دا</w:t>
      </w:r>
      <w:r w:rsidR="002E1EF8">
        <w:rPr>
          <w:rFonts w:hint="cs"/>
          <w:sz w:val="24"/>
          <w:szCs w:val="24"/>
          <w:rtl/>
          <w:lang w:bidi="ar-LY"/>
        </w:rPr>
        <w:t>خل ليبيا</w:t>
      </w:r>
      <w:r>
        <w:rPr>
          <w:rFonts w:hint="cs"/>
          <w:sz w:val="24"/>
          <w:szCs w:val="24"/>
          <w:rtl/>
          <w:lang w:bidi="ar-LY"/>
        </w:rPr>
        <w:t xml:space="preserve"> و سياسة الأمن و السلامة المتبعة من قبل الشركة المتقدمة.</w:t>
      </w:r>
    </w:p>
    <w:p w:rsidR="00BE543E" w:rsidRPr="002E1EF8" w:rsidRDefault="00414FFB" w:rsidP="002E1EF8">
      <w:pPr>
        <w:pStyle w:val="ListParagraph"/>
        <w:numPr>
          <w:ilvl w:val="0"/>
          <w:numId w:val="1"/>
        </w:numPr>
        <w:ind w:left="9" w:firstLine="88"/>
        <w:jc w:val="both"/>
        <w:rPr>
          <w:sz w:val="24"/>
          <w:szCs w:val="24"/>
          <w:rtl/>
          <w:lang w:bidi="ar-LY"/>
        </w:rPr>
      </w:pPr>
      <w:r>
        <w:rPr>
          <w:rFonts w:hint="cs"/>
          <w:sz w:val="24"/>
          <w:szCs w:val="24"/>
          <w:rtl/>
          <w:lang w:bidi="ar-LY"/>
        </w:rPr>
        <w:t xml:space="preserve">المستندات و </w:t>
      </w:r>
      <w:r w:rsidR="001271F0" w:rsidRPr="00552E3B">
        <w:rPr>
          <w:rFonts w:hint="cs"/>
          <w:sz w:val="24"/>
          <w:szCs w:val="24"/>
          <w:rtl/>
          <w:lang w:bidi="ar-LY"/>
        </w:rPr>
        <w:t xml:space="preserve"> الوثائق و الشهادات الدالة على الخبرة في مجال العمل المطلوب تنفيذه </w:t>
      </w:r>
      <w:r>
        <w:rPr>
          <w:rFonts w:hint="cs"/>
          <w:sz w:val="24"/>
          <w:szCs w:val="24"/>
          <w:rtl/>
          <w:lang w:bidi="ar-LY"/>
        </w:rPr>
        <w:t xml:space="preserve">و الأعمال المشابهة التي تم تنفيذها و أية معلومات إضافية تفيد تخصص الشركة في العمل المطلوب . </w:t>
      </w:r>
      <w:r w:rsidR="001271F0" w:rsidRPr="00552E3B">
        <w:rPr>
          <w:rFonts w:hint="cs"/>
          <w:sz w:val="24"/>
          <w:szCs w:val="24"/>
          <w:rtl/>
          <w:lang w:bidi="ar-LY"/>
        </w:rPr>
        <w:t xml:space="preserve">و ارفاق قائمة تتضمن تفاصيل عن الأعمال </w:t>
      </w:r>
      <w:r w:rsidR="006C08E6" w:rsidRPr="00552E3B">
        <w:rPr>
          <w:rFonts w:hint="cs"/>
          <w:sz w:val="24"/>
          <w:szCs w:val="24"/>
          <w:rtl/>
          <w:lang w:bidi="ar-LY"/>
        </w:rPr>
        <w:t>المشابهة التي تم تنفيذها</w:t>
      </w:r>
      <w:r>
        <w:rPr>
          <w:rFonts w:hint="cs"/>
          <w:sz w:val="24"/>
          <w:szCs w:val="24"/>
          <w:rtl/>
          <w:lang w:bidi="ar-LY"/>
        </w:rPr>
        <w:t xml:space="preserve"> بالإضافة إلى </w:t>
      </w:r>
      <w:r w:rsidR="006C08E6" w:rsidRPr="00552E3B">
        <w:rPr>
          <w:rFonts w:hint="cs"/>
          <w:sz w:val="24"/>
          <w:szCs w:val="24"/>
          <w:rtl/>
          <w:lang w:bidi="ar-LY"/>
        </w:rPr>
        <w:t>(</w:t>
      </w:r>
      <w:r>
        <w:rPr>
          <w:rFonts w:hint="cs"/>
          <w:sz w:val="24"/>
          <w:szCs w:val="24"/>
          <w:rtl/>
          <w:lang w:bidi="ar-LY"/>
        </w:rPr>
        <w:t xml:space="preserve"> قائمة المعدات و الشاحنات و السير الذاتية )</w:t>
      </w:r>
    </w:p>
    <w:p w:rsidR="006C08E6" w:rsidRPr="00552E3B" w:rsidRDefault="006C08E6" w:rsidP="00552E3B">
      <w:pPr>
        <w:pStyle w:val="ListParagraph"/>
        <w:numPr>
          <w:ilvl w:val="0"/>
          <w:numId w:val="1"/>
        </w:numPr>
        <w:ind w:left="9" w:firstLine="283"/>
        <w:jc w:val="both"/>
        <w:rPr>
          <w:sz w:val="24"/>
          <w:szCs w:val="24"/>
          <w:lang w:bidi="ar-LY"/>
        </w:rPr>
      </w:pPr>
      <w:r w:rsidRPr="00552E3B">
        <w:rPr>
          <w:rFonts w:hint="cs"/>
          <w:sz w:val="24"/>
          <w:szCs w:val="24"/>
          <w:rtl/>
          <w:lang w:bidi="ar-LY"/>
        </w:rPr>
        <w:t>المستندات الدالة على المركز المالي خلال فترة الثلاث سنوات الأخيرة وكذلك بيان الهيكل التنظيمي للجهة المقدمة.</w:t>
      </w:r>
    </w:p>
    <w:p w:rsidR="00E4753F" w:rsidRDefault="00E4753F" w:rsidP="001666CE">
      <w:pPr>
        <w:rPr>
          <w:b/>
          <w:bCs/>
          <w:sz w:val="16"/>
          <w:szCs w:val="16"/>
          <w:lang w:bidi="ar-LY"/>
        </w:rPr>
      </w:pPr>
    </w:p>
    <w:p w:rsidR="00552E3B" w:rsidRDefault="00552E3B" w:rsidP="001666CE">
      <w:pPr>
        <w:rPr>
          <w:b/>
          <w:bCs/>
          <w:sz w:val="16"/>
          <w:szCs w:val="16"/>
          <w:lang w:bidi="ar-LY"/>
        </w:rPr>
      </w:pPr>
    </w:p>
    <w:p w:rsidR="00552E3B" w:rsidRPr="00552E3B" w:rsidRDefault="00552E3B" w:rsidP="001666CE">
      <w:pPr>
        <w:rPr>
          <w:b/>
          <w:bCs/>
          <w:sz w:val="16"/>
          <w:szCs w:val="16"/>
          <w:lang w:bidi="ar-LY"/>
        </w:rPr>
      </w:pPr>
    </w:p>
    <w:p w:rsidR="001666CE" w:rsidRDefault="00262F3D" w:rsidP="00E4753F">
      <w:pPr>
        <w:bidi w:val="0"/>
        <w:jc w:val="center"/>
        <w:rPr>
          <w:b/>
          <w:bCs/>
          <w:sz w:val="28"/>
          <w:szCs w:val="28"/>
          <w:lang w:bidi="ar-LY"/>
        </w:rPr>
      </w:pPr>
      <w:r>
        <w:rPr>
          <w:b/>
          <w:bCs/>
          <w:sz w:val="28"/>
          <w:szCs w:val="28"/>
          <w:lang w:bidi="ar-LY"/>
        </w:rPr>
        <w:lastRenderedPageBreak/>
        <w:t>Announcement</w:t>
      </w:r>
      <w:r w:rsidR="0035005E">
        <w:rPr>
          <w:b/>
          <w:bCs/>
          <w:sz w:val="28"/>
          <w:szCs w:val="28"/>
          <w:lang w:bidi="ar-LY"/>
        </w:rPr>
        <w:t xml:space="preserve"> For P</w:t>
      </w:r>
      <w:r w:rsidR="006A69A8">
        <w:rPr>
          <w:b/>
          <w:bCs/>
          <w:sz w:val="28"/>
          <w:szCs w:val="28"/>
          <w:lang w:bidi="ar-LY"/>
        </w:rPr>
        <w:t>re-qualification</w:t>
      </w:r>
    </w:p>
    <w:p w:rsidR="006A69A8" w:rsidRPr="001666CE" w:rsidRDefault="006A69A8" w:rsidP="006A69A8">
      <w:pPr>
        <w:bidi w:val="0"/>
        <w:jc w:val="center"/>
        <w:rPr>
          <w:b/>
          <w:bCs/>
          <w:sz w:val="28"/>
          <w:szCs w:val="28"/>
          <w:rtl/>
          <w:lang w:bidi="ar-LY"/>
        </w:rPr>
      </w:pPr>
      <w:r>
        <w:rPr>
          <w:b/>
          <w:bCs/>
          <w:sz w:val="28"/>
          <w:szCs w:val="28"/>
          <w:lang w:bidi="ar-LY"/>
        </w:rPr>
        <w:t xml:space="preserve">For </w:t>
      </w:r>
      <w:r w:rsidR="0035005E">
        <w:rPr>
          <w:b/>
          <w:bCs/>
          <w:sz w:val="28"/>
          <w:szCs w:val="28"/>
          <w:lang w:bidi="ar-LY"/>
        </w:rPr>
        <w:t>“</w:t>
      </w:r>
      <w:r>
        <w:rPr>
          <w:b/>
          <w:bCs/>
          <w:sz w:val="28"/>
          <w:szCs w:val="28"/>
          <w:lang w:bidi="ar-LY"/>
        </w:rPr>
        <w:t xml:space="preserve">Arshad wells tie in </w:t>
      </w:r>
      <w:r w:rsidR="00897FB3">
        <w:rPr>
          <w:b/>
          <w:bCs/>
          <w:sz w:val="28"/>
          <w:szCs w:val="28"/>
          <w:lang w:bidi="ar-LY"/>
        </w:rPr>
        <w:t>to Alistiqlal Gas Field</w:t>
      </w:r>
      <w:r>
        <w:rPr>
          <w:b/>
          <w:bCs/>
          <w:sz w:val="28"/>
          <w:szCs w:val="28"/>
          <w:lang w:bidi="ar-LY"/>
        </w:rPr>
        <w:t xml:space="preserve"> </w:t>
      </w:r>
      <w:r w:rsidR="006503AF">
        <w:rPr>
          <w:b/>
          <w:bCs/>
          <w:sz w:val="28"/>
          <w:szCs w:val="28"/>
          <w:lang w:bidi="ar-LY"/>
        </w:rPr>
        <w:t>Facilities”</w:t>
      </w:r>
      <w:r>
        <w:rPr>
          <w:b/>
          <w:bCs/>
          <w:sz w:val="28"/>
          <w:szCs w:val="28"/>
          <w:lang w:bidi="ar-LY"/>
        </w:rPr>
        <w:t xml:space="preserve"> </w:t>
      </w:r>
      <w:r w:rsidR="00897FB3">
        <w:rPr>
          <w:b/>
          <w:bCs/>
          <w:sz w:val="28"/>
          <w:szCs w:val="28"/>
          <w:lang w:bidi="ar-LY"/>
        </w:rPr>
        <w:t>Project</w:t>
      </w:r>
    </w:p>
    <w:p w:rsidR="006C08E6" w:rsidRDefault="00973896"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jc w:val="both"/>
        <w:rPr>
          <w:rFonts w:asciiTheme="minorBidi" w:eastAsia="Times New Roman" w:hAnsiTheme="minorBidi"/>
          <w:color w:val="202124"/>
          <w:szCs w:val="14"/>
        </w:rPr>
      </w:pPr>
      <w:r>
        <w:rPr>
          <w:rFonts w:asciiTheme="minorBidi" w:eastAsia="Times New Roman" w:hAnsiTheme="minorBidi"/>
          <w:b/>
          <w:bCs/>
          <w:color w:val="202124"/>
          <w:szCs w:val="14"/>
          <w:lang w:val="en"/>
        </w:rPr>
        <w:t xml:space="preserve">Sirte Oil </w:t>
      </w:r>
      <w:r w:rsidR="006A69A8">
        <w:rPr>
          <w:rFonts w:asciiTheme="minorBidi" w:eastAsia="Times New Roman" w:hAnsiTheme="minorBidi"/>
          <w:b/>
          <w:bCs/>
          <w:color w:val="202124"/>
          <w:szCs w:val="14"/>
          <w:lang w:val="en"/>
        </w:rPr>
        <w:t>Company For</w:t>
      </w:r>
      <w:r w:rsidR="006C08E6" w:rsidRPr="00A50153">
        <w:rPr>
          <w:rFonts w:asciiTheme="minorBidi" w:eastAsia="Times New Roman" w:hAnsiTheme="minorBidi"/>
          <w:b/>
          <w:bCs/>
          <w:color w:val="202124"/>
          <w:szCs w:val="14"/>
          <w:lang w:val="en"/>
        </w:rPr>
        <w:t xml:space="preserve"> Produc</w:t>
      </w:r>
      <w:r w:rsidR="006A69A8">
        <w:rPr>
          <w:rFonts w:asciiTheme="minorBidi" w:eastAsia="Times New Roman" w:hAnsiTheme="minorBidi"/>
          <w:b/>
          <w:bCs/>
          <w:color w:val="202124"/>
          <w:szCs w:val="14"/>
          <w:lang w:val="en"/>
        </w:rPr>
        <w:t xml:space="preserve">tion and Manufacturing of Oil and Gas </w:t>
      </w:r>
      <w:r w:rsidR="006C08E6" w:rsidRPr="006C08E6">
        <w:rPr>
          <w:rFonts w:asciiTheme="minorBidi" w:eastAsia="Times New Roman" w:hAnsiTheme="minorBidi"/>
          <w:color w:val="202124"/>
          <w:szCs w:val="14"/>
          <w:lang w:val="en"/>
        </w:rPr>
        <w:t xml:space="preserve">announces its invitation to local and international </w:t>
      </w:r>
      <w:r w:rsidR="006C08E6" w:rsidRPr="009C0120">
        <w:rPr>
          <w:rFonts w:asciiTheme="minorBidi" w:eastAsia="Times New Roman" w:hAnsiTheme="minorBidi"/>
          <w:b/>
          <w:bCs/>
          <w:color w:val="202124"/>
          <w:szCs w:val="14"/>
          <w:u w:val="single"/>
          <w:lang w:val="en"/>
        </w:rPr>
        <w:t>specialized</w:t>
      </w:r>
      <w:r w:rsidR="006C08E6" w:rsidRPr="006C08E6">
        <w:rPr>
          <w:rFonts w:asciiTheme="minorBidi" w:eastAsia="Times New Roman" w:hAnsiTheme="minorBidi"/>
          <w:color w:val="202124"/>
          <w:szCs w:val="14"/>
          <w:lang w:val="en"/>
        </w:rPr>
        <w:t xml:space="preserve"> companies that see themselves in the ability and efficiency to carry out the required works mentioned below, to submit to the company an integrated file that includes all requirements and meets the required conditions, for the purpose of evaluation for pre-qualification, which must be In light of this, suitable and qualified companies will be selected that will be invited to participate in the following bid:</w:t>
      </w:r>
    </w:p>
    <w:p w:rsidR="00E4753F" w:rsidRDefault="00E4753F"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b/>
          <w:bCs/>
          <w:color w:val="202124"/>
          <w:sz w:val="24"/>
          <w:szCs w:val="16"/>
          <w:u w:val="single"/>
        </w:rPr>
      </w:pPr>
    </w:p>
    <w:p w:rsidR="001666CE" w:rsidRDefault="00E4753F"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b/>
          <w:bCs/>
          <w:color w:val="202124"/>
          <w:sz w:val="24"/>
          <w:szCs w:val="16"/>
          <w:u w:val="single"/>
        </w:rPr>
      </w:pPr>
      <w:r>
        <w:rPr>
          <w:rFonts w:asciiTheme="minorBidi" w:eastAsia="Times New Roman" w:hAnsiTheme="minorBidi"/>
          <w:b/>
          <w:bCs/>
          <w:color w:val="202124"/>
          <w:sz w:val="24"/>
          <w:szCs w:val="16"/>
          <w:u w:val="single"/>
        </w:rPr>
        <w:t>Project</w:t>
      </w:r>
      <w:r w:rsidR="001666CE" w:rsidRPr="001666CE">
        <w:rPr>
          <w:rFonts w:asciiTheme="minorBidi" w:eastAsia="Times New Roman" w:hAnsiTheme="minorBidi"/>
          <w:b/>
          <w:bCs/>
          <w:color w:val="202124"/>
          <w:sz w:val="24"/>
          <w:szCs w:val="16"/>
          <w:u w:val="single"/>
        </w:rPr>
        <w:t xml:space="preserve"> No</w:t>
      </w:r>
      <w:r w:rsidR="002A185A" w:rsidRPr="001666CE">
        <w:rPr>
          <w:rFonts w:asciiTheme="minorBidi" w:eastAsia="Times New Roman" w:hAnsiTheme="minorBidi"/>
          <w:b/>
          <w:bCs/>
          <w:color w:val="202124"/>
          <w:sz w:val="24"/>
          <w:szCs w:val="16"/>
          <w:u w:val="single"/>
        </w:rPr>
        <w:t xml:space="preserve">. </w:t>
      </w:r>
      <w:r w:rsidR="002A185A" w:rsidRPr="00E4753F">
        <w:rPr>
          <w:rFonts w:asciiTheme="minorBidi" w:eastAsia="Times New Roman" w:hAnsiTheme="minorBidi"/>
          <w:b/>
          <w:bCs/>
          <w:color w:val="202124"/>
          <w:sz w:val="24"/>
          <w:szCs w:val="16"/>
        </w:rPr>
        <w:t>(</w:t>
      </w:r>
      <w:r>
        <w:rPr>
          <w:b/>
          <w:sz w:val="32"/>
          <w:szCs w:val="32"/>
        </w:rPr>
        <w:t>TP-</w:t>
      </w:r>
      <w:r w:rsidRPr="00E4753F">
        <w:rPr>
          <w:b/>
          <w:sz w:val="32"/>
          <w:szCs w:val="32"/>
        </w:rPr>
        <w:t>220313ZA</w:t>
      </w:r>
      <w:r w:rsidR="001666CE" w:rsidRPr="00E4753F">
        <w:rPr>
          <w:rFonts w:asciiTheme="minorBidi" w:eastAsia="Times New Roman" w:hAnsiTheme="minorBidi"/>
          <w:b/>
          <w:bCs/>
          <w:color w:val="202124"/>
          <w:sz w:val="24"/>
          <w:szCs w:val="16"/>
        </w:rPr>
        <w:t>)</w:t>
      </w:r>
      <w:r w:rsidR="001666CE" w:rsidRPr="001666CE">
        <w:rPr>
          <w:rFonts w:asciiTheme="minorBidi" w:eastAsia="Times New Roman" w:hAnsiTheme="minorBidi"/>
          <w:b/>
          <w:bCs/>
          <w:color w:val="202124"/>
          <w:sz w:val="24"/>
          <w:szCs w:val="16"/>
          <w:u w:val="single"/>
        </w:rPr>
        <w:t xml:space="preserve"> </w:t>
      </w:r>
    </w:p>
    <w:p w:rsidR="00E4753F" w:rsidRDefault="00E4753F"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b/>
          <w:bCs/>
          <w:color w:val="202124"/>
          <w:szCs w:val="14"/>
          <w:u w:val="single"/>
        </w:rPr>
      </w:pPr>
    </w:p>
    <w:p w:rsidR="001666CE" w:rsidRPr="009B41F2" w:rsidRDefault="001666CE"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b/>
          <w:bCs/>
          <w:color w:val="202124"/>
          <w:szCs w:val="14"/>
          <w:u w:val="single"/>
        </w:rPr>
      </w:pPr>
      <w:r w:rsidRPr="009B41F2">
        <w:rPr>
          <w:rFonts w:asciiTheme="minorBidi" w:eastAsia="Times New Roman" w:hAnsiTheme="minorBidi"/>
          <w:b/>
          <w:bCs/>
          <w:color w:val="202124"/>
          <w:szCs w:val="14"/>
          <w:u w:val="single"/>
        </w:rPr>
        <w:t>Scope of Work Includes but not limited to:</w:t>
      </w:r>
    </w:p>
    <w:p w:rsidR="001666CE" w:rsidRPr="00E4753F" w:rsidRDefault="00E4753F"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color w:val="202124"/>
          <w:sz w:val="24"/>
          <w:szCs w:val="16"/>
          <w:lang w:val="en-GB"/>
        </w:rPr>
      </w:pPr>
      <w:r w:rsidRPr="00E4753F">
        <w:rPr>
          <w:rFonts w:asciiTheme="minorBidi" w:eastAsia="Times New Roman" w:hAnsiTheme="minorBidi"/>
          <w:color w:val="202124"/>
          <w:sz w:val="24"/>
          <w:szCs w:val="16"/>
          <w:lang w:val="en-GB"/>
        </w:rPr>
        <w:t>As per the attached brief description</w:t>
      </w:r>
    </w:p>
    <w:p w:rsidR="00E4753F" w:rsidRDefault="00E4753F"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b/>
          <w:bCs/>
          <w:color w:val="202124"/>
          <w:sz w:val="24"/>
          <w:szCs w:val="16"/>
          <w:u w:val="single"/>
        </w:rPr>
      </w:pPr>
    </w:p>
    <w:p w:rsidR="001666CE" w:rsidRDefault="0035005E"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rPr>
          <w:rFonts w:asciiTheme="minorBidi" w:eastAsia="Times New Roman" w:hAnsiTheme="minorBidi"/>
          <w:b/>
          <w:bCs/>
          <w:color w:val="202124"/>
          <w:sz w:val="24"/>
          <w:szCs w:val="16"/>
          <w:u w:val="single"/>
        </w:rPr>
      </w:pPr>
      <w:r>
        <w:rPr>
          <w:rFonts w:asciiTheme="minorBidi" w:eastAsia="Times New Roman" w:hAnsiTheme="minorBidi"/>
          <w:b/>
          <w:bCs/>
          <w:color w:val="202124"/>
          <w:sz w:val="24"/>
          <w:szCs w:val="16"/>
          <w:u w:val="single"/>
        </w:rPr>
        <w:t xml:space="preserve">Requirements </w:t>
      </w:r>
      <w:proofErr w:type="gramStart"/>
      <w:r>
        <w:rPr>
          <w:rFonts w:asciiTheme="minorBidi" w:eastAsia="Times New Roman" w:hAnsiTheme="minorBidi"/>
          <w:b/>
          <w:bCs/>
          <w:color w:val="202124"/>
          <w:sz w:val="24"/>
          <w:szCs w:val="16"/>
          <w:u w:val="single"/>
        </w:rPr>
        <w:t>And</w:t>
      </w:r>
      <w:proofErr w:type="gramEnd"/>
      <w:r>
        <w:rPr>
          <w:rFonts w:asciiTheme="minorBidi" w:eastAsia="Times New Roman" w:hAnsiTheme="minorBidi"/>
          <w:b/>
          <w:bCs/>
          <w:color w:val="202124"/>
          <w:sz w:val="24"/>
          <w:szCs w:val="16"/>
          <w:u w:val="single"/>
        </w:rPr>
        <w:t xml:space="preserve"> Conditions:</w:t>
      </w:r>
    </w:p>
    <w:p w:rsidR="00BE543E" w:rsidRPr="0063322E" w:rsidRDefault="001666CE" w:rsidP="0055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jc w:val="both"/>
        <w:rPr>
          <w:rFonts w:asciiTheme="minorBidi" w:eastAsia="Times New Roman" w:hAnsiTheme="minorBidi"/>
          <w:b/>
          <w:bCs/>
          <w:color w:val="202124"/>
          <w:szCs w:val="14"/>
        </w:rPr>
      </w:pPr>
      <w:r w:rsidRPr="0063322E">
        <w:rPr>
          <w:rFonts w:asciiTheme="minorBidi" w:eastAsia="Times New Roman" w:hAnsiTheme="minorBidi"/>
          <w:color w:val="202124"/>
          <w:szCs w:val="14"/>
        </w:rPr>
        <w:t>Inter</w:t>
      </w:r>
      <w:r w:rsidR="00D75423" w:rsidRPr="0063322E">
        <w:rPr>
          <w:rFonts w:asciiTheme="minorBidi" w:eastAsia="Times New Roman" w:hAnsiTheme="minorBidi"/>
          <w:color w:val="202124"/>
          <w:szCs w:val="14"/>
        </w:rPr>
        <w:t>e</w:t>
      </w:r>
      <w:r w:rsidRPr="0063322E">
        <w:rPr>
          <w:rFonts w:asciiTheme="minorBidi" w:eastAsia="Times New Roman" w:hAnsiTheme="minorBidi"/>
          <w:color w:val="202124"/>
          <w:szCs w:val="14"/>
        </w:rPr>
        <w:t>sted Bidders for the above tender must satisfy</w:t>
      </w:r>
      <w:r w:rsidR="00D75423" w:rsidRPr="0063322E">
        <w:rPr>
          <w:rFonts w:asciiTheme="minorBidi" w:eastAsia="Times New Roman" w:hAnsiTheme="minorBidi"/>
          <w:color w:val="202124"/>
          <w:szCs w:val="14"/>
        </w:rPr>
        <w:t xml:space="preserve"> the stipulated requirements and submit the required information below. </w:t>
      </w:r>
      <w:r w:rsidR="00D75423" w:rsidRPr="0063322E">
        <w:rPr>
          <w:rFonts w:asciiTheme="minorBidi" w:eastAsia="Times New Roman" w:hAnsiTheme="minorBidi"/>
          <w:b/>
          <w:bCs/>
          <w:color w:val="202124"/>
          <w:szCs w:val="14"/>
        </w:rPr>
        <w:t>Failure to submit any of the under listed documents will render automatic disqualification.</w:t>
      </w:r>
    </w:p>
    <w:p w:rsidR="00D75423" w:rsidRPr="00A50153" w:rsidRDefault="00D75423" w:rsidP="00552E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hanging="283"/>
        <w:jc w:val="lowKashida"/>
        <w:rPr>
          <w:rFonts w:asciiTheme="minorBidi" w:eastAsia="Times New Roman" w:hAnsiTheme="minorBidi"/>
          <w:color w:val="202124"/>
          <w:lang w:bidi="ar-LY"/>
        </w:rPr>
      </w:pPr>
      <w:r w:rsidRPr="00A50153">
        <w:rPr>
          <w:rFonts w:asciiTheme="minorBidi" w:eastAsia="Times New Roman" w:hAnsiTheme="minorBidi"/>
          <w:color w:val="202124"/>
        </w:rPr>
        <w:t>Letter on Company</w:t>
      </w:r>
      <w:r w:rsidRPr="00A50153">
        <w:rPr>
          <w:rFonts w:asciiTheme="minorBidi" w:eastAsia="Times New Roman" w:hAnsiTheme="minorBidi" w:hint="cs"/>
          <w:color w:val="202124"/>
          <w:rtl/>
          <w:lang w:bidi="ar-LY"/>
        </w:rPr>
        <w:t>’</w:t>
      </w:r>
      <w:r w:rsidRPr="00A50153">
        <w:rPr>
          <w:rFonts w:asciiTheme="minorBidi" w:eastAsia="Times New Roman" w:hAnsiTheme="minorBidi"/>
          <w:color w:val="202124"/>
          <w:lang w:bidi="ar-LY"/>
        </w:rPr>
        <w:t>s letterhead Addressed to "</w:t>
      </w:r>
      <w:r w:rsidRPr="00A50153">
        <w:rPr>
          <w:rFonts w:asciiTheme="minorBidi" w:eastAsia="Times New Roman" w:hAnsiTheme="minorBidi"/>
          <w:b/>
          <w:bCs/>
          <w:color w:val="202124"/>
          <w:lang w:bidi="ar-LY"/>
        </w:rPr>
        <w:t xml:space="preserve">Chairman of </w:t>
      </w:r>
      <w:r w:rsidR="00E4753F">
        <w:rPr>
          <w:rFonts w:asciiTheme="minorBidi" w:eastAsia="Times New Roman" w:hAnsiTheme="minorBidi"/>
          <w:b/>
          <w:bCs/>
          <w:color w:val="202124"/>
          <w:lang w:val="en-GB" w:bidi="ar-LY"/>
        </w:rPr>
        <w:t xml:space="preserve">Main </w:t>
      </w:r>
      <w:r w:rsidRPr="00A50153">
        <w:rPr>
          <w:rFonts w:asciiTheme="minorBidi" w:eastAsia="Times New Roman" w:hAnsiTheme="minorBidi"/>
          <w:b/>
          <w:bCs/>
          <w:color w:val="202124"/>
          <w:lang w:bidi="ar-LY"/>
        </w:rPr>
        <w:t xml:space="preserve">Tender Committee" </w:t>
      </w:r>
      <w:r w:rsidRPr="00A50153">
        <w:rPr>
          <w:rFonts w:asciiTheme="minorBidi" w:eastAsia="Times New Roman" w:hAnsiTheme="minorBidi"/>
          <w:color w:val="202124"/>
          <w:lang w:bidi="ar-LY"/>
        </w:rPr>
        <w:t xml:space="preserve">stating </w:t>
      </w:r>
      <w:r w:rsidR="00044B62" w:rsidRPr="00A50153">
        <w:rPr>
          <w:rFonts w:asciiTheme="minorBidi" w:eastAsia="Times New Roman" w:hAnsiTheme="minorBidi"/>
          <w:color w:val="202124"/>
          <w:lang w:bidi="ar-LY"/>
        </w:rPr>
        <w:t>expression of</w:t>
      </w:r>
      <w:r w:rsidRPr="00A50153">
        <w:rPr>
          <w:rFonts w:asciiTheme="minorBidi" w:eastAsia="Times New Roman" w:hAnsiTheme="minorBidi"/>
          <w:color w:val="202124"/>
          <w:lang w:bidi="ar-LY"/>
        </w:rPr>
        <w:t xml:space="preserve"> interest on the respective tender.</w:t>
      </w:r>
    </w:p>
    <w:p w:rsidR="00B003A6" w:rsidRPr="00A50153" w:rsidRDefault="00B003A6" w:rsidP="00552E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hanging="283"/>
        <w:jc w:val="lowKashida"/>
        <w:rPr>
          <w:rFonts w:asciiTheme="minorBidi" w:eastAsia="Times New Roman" w:hAnsiTheme="minorBidi"/>
          <w:color w:val="202124"/>
          <w:lang w:bidi="ar-LY"/>
        </w:rPr>
      </w:pPr>
      <w:r w:rsidRPr="00A50153">
        <w:rPr>
          <w:rFonts w:asciiTheme="minorBidi" w:eastAsia="Times New Roman" w:hAnsiTheme="minorBidi"/>
          <w:color w:val="202124"/>
          <w:lang w:bidi="ar-LY"/>
        </w:rPr>
        <w:t>Copy of Company Registrat</w:t>
      </w:r>
      <w:r w:rsidR="00B952C8">
        <w:rPr>
          <w:rFonts w:asciiTheme="minorBidi" w:eastAsia="Times New Roman" w:hAnsiTheme="minorBidi"/>
          <w:color w:val="202124"/>
          <w:lang w:bidi="ar-LY"/>
        </w:rPr>
        <w:t>ion in Libya</w:t>
      </w:r>
      <w:r w:rsidRPr="00A50153">
        <w:rPr>
          <w:rFonts w:asciiTheme="minorBidi" w:eastAsia="Times New Roman" w:hAnsiTheme="minorBidi"/>
          <w:color w:val="202124"/>
          <w:lang w:bidi="ar-LY"/>
        </w:rPr>
        <w:t>.</w:t>
      </w:r>
    </w:p>
    <w:p w:rsidR="00B003A6" w:rsidRDefault="00B003A6" w:rsidP="00552E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hanging="283"/>
        <w:jc w:val="lowKashida"/>
        <w:rPr>
          <w:rFonts w:asciiTheme="minorBidi" w:eastAsia="Times New Roman" w:hAnsiTheme="minorBidi"/>
          <w:color w:val="202124"/>
          <w:lang w:bidi="ar-LY"/>
        </w:rPr>
      </w:pPr>
      <w:r w:rsidRPr="00A50153">
        <w:rPr>
          <w:rFonts w:asciiTheme="minorBidi" w:eastAsia="Times New Roman" w:hAnsiTheme="minorBidi"/>
          <w:color w:val="202124"/>
          <w:lang w:bidi="ar-LY"/>
        </w:rPr>
        <w:t xml:space="preserve">Company profile </w:t>
      </w:r>
      <w:r w:rsidR="0089000C" w:rsidRPr="00A50153">
        <w:rPr>
          <w:rFonts w:asciiTheme="minorBidi" w:eastAsia="Times New Roman" w:hAnsiTheme="minorBidi"/>
          <w:color w:val="202124"/>
          <w:lang w:bidi="ar-LY"/>
        </w:rPr>
        <w:t xml:space="preserve">with full details of similar contracts performed with </w:t>
      </w:r>
      <w:r w:rsidR="0063322E" w:rsidRPr="00A50153">
        <w:rPr>
          <w:rFonts w:asciiTheme="minorBidi" w:eastAsia="Times New Roman" w:hAnsiTheme="minorBidi"/>
          <w:color w:val="202124"/>
          <w:lang w:bidi="ar-LY"/>
        </w:rPr>
        <w:t xml:space="preserve">relevant verifiable reference list of clients where the works had been undertaken Literature/Catalogue of the entire </w:t>
      </w:r>
      <w:r w:rsidR="00044B62" w:rsidRPr="00A50153">
        <w:rPr>
          <w:rFonts w:asciiTheme="minorBidi" w:eastAsia="Times New Roman" w:hAnsiTheme="minorBidi"/>
          <w:color w:val="202124"/>
          <w:lang w:bidi="ar-LY"/>
        </w:rPr>
        <w:t>range</w:t>
      </w:r>
      <w:r w:rsidR="0063322E" w:rsidRPr="00A50153">
        <w:rPr>
          <w:rFonts w:asciiTheme="minorBidi" w:eastAsia="Times New Roman" w:hAnsiTheme="minorBidi"/>
          <w:color w:val="202124"/>
          <w:lang w:bidi="ar-LY"/>
        </w:rPr>
        <w:t xml:space="preserve"> of work servi</w:t>
      </w:r>
      <w:r w:rsidR="00044B62">
        <w:rPr>
          <w:rFonts w:asciiTheme="minorBidi" w:eastAsia="Times New Roman" w:hAnsiTheme="minorBidi"/>
          <w:color w:val="202124"/>
          <w:lang w:bidi="ar-LY"/>
        </w:rPr>
        <w:t>ce/equipment and any additional</w:t>
      </w:r>
      <w:r w:rsidR="00552E3B">
        <w:rPr>
          <w:rFonts w:asciiTheme="minorBidi" w:eastAsia="Times New Roman" w:hAnsiTheme="minorBidi"/>
          <w:color w:val="202124"/>
          <w:lang w:bidi="ar-LY"/>
        </w:rPr>
        <w:t xml:space="preserve"> </w:t>
      </w:r>
      <w:r w:rsidR="00A50153">
        <w:rPr>
          <w:rFonts w:asciiTheme="minorBidi" w:eastAsia="Times New Roman" w:hAnsiTheme="minorBidi"/>
          <w:color w:val="202124"/>
          <w:lang w:bidi="ar-LY"/>
        </w:rPr>
        <w:t xml:space="preserve">information that will enhance the potential/consortium.(List of equipment, trucks, management system and HSSE management and polices of the company) </w:t>
      </w:r>
    </w:p>
    <w:p w:rsidR="00D8041A" w:rsidRDefault="00A50153" w:rsidP="00552E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84" w:hanging="283"/>
        <w:jc w:val="lowKashida"/>
        <w:rPr>
          <w:rFonts w:asciiTheme="minorBidi" w:eastAsia="Times New Roman" w:hAnsiTheme="minorBidi"/>
          <w:color w:val="202124"/>
          <w:lang w:bidi="ar-LY"/>
        </w:rPr>
      </w:pPr>
      <w:r>
        <w:rPr>
          <w:rFonts w:asciiTheme="minorBidi" w:eastAsia="Times New Roman" w:hAnsiTheme="minorBidi"/>
          <w:color w:val="202124"/>
          <w:lang w:bidi="ar-LY"/>
        </w:rPr>
        <w:t>Submission of financial status document of the company turnover for the last 3years and the Organization Chart.</w:t>
      </w:r>
    </w:p>
    <w:p w:rsidR="00552E3B" w:rsidRDefault="00552E3B" w:rsidP="00552E3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70" w:hanging="270"/>
        <w:jc w:val="both"/>
        <w:rPr>
          <w:rFonts w:asciiTheme="minorBidi" w:eastAsia="Times New Roman" w:hAnsiTheme="minorBidi"/>
          <w:color w:val="202124"/>
          <w:lang w:bidi="ar-LY"/>
        </w:rPr>
        <w:sectPr w:rsidR="00552E3B" w:rsidSect="00E4753F">
          <w:headerReference w:type="default" r:id="rId11"/>
          <w:footerReference w:type="default" r:id="rId12"/>
          <w:pgSz w:w="11906" w:h="16838"/>
          <w:pgMar w:top="280" w:right="926" w:bottom="1440" w:left="900" w:header="284" w:footer="0" w:gutter="0"/>
          <w:cols w:num="2" w:sep="1" w:space="706"/>
          <w:bidi/>
          <w:rtlGutter/>
          <w:docGrid w:linePitch="360"/>
        </w:sectPr>
      </w:pPr>
    </w:p>
    <w:p w:rsidR="007F53E0" w:rsidRPr="00E2122B" w:rsidRDefault="007F53E0" w:rsidP="00E2122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color w:val="202124"/>
          <w:sz w:val="24"/>
          <w:szCs w:val="24"/>
          <w:lang w:bidi="ar-LY"/>
        </w:rPr>
      </w:pPr>
      <w:r w:rsidRPr="00552E3B">
        <w:rPr>
          <w:rFonts w:asciiTheme="minorBidi" w:eastAsia="Times New Roman" w:hAnsiTheme="minorBidi" w:hint="cs"/>
          <w:color w:val="202124"/>
          <w:sz w:val="24"/>
          <w:szCs w:val="24"/>
          <w:rtl/>
          <w:lang w:bidi="ar-LY"/>
        </w:rPr>
        <w:lastRenderedPageBreak/>
        <w:t>شهاد</w:t>
      </w:r>
      <w:r w:rsidR="00F600DC">
        <w:rPr>
          <w:rFonts w:asciiTheme="minorBidi" w:eastAsia="Times New Roman" w:hAnsiTheme="minorBidi" w:hint="cs"/>
          <w:color w:val="202124"/>
          <w:sz w:val="24"/>
          <w:szCs w:val="24"/>
          <w:rtl/>
          <w:lang w:bidi="ar-LY"/>
        </w:rPr>
        <w:t>ة إثبات السداد الضريبي و تسجيل غ</w:t>
      </w:r>
      <w:r w:rsidRPr="00552E3B">
        <w:rPr>
          <w:rFonts w:asciiTheme="minorBidi" w:eastAsia="Times New Roman" w:hAnsiTheme="minorBidi" w:hint="cs"/>
          <w:color w:val="202124"/>
          <w:sz w:val="24"/>
          <w:szCs w:val="24"/>
          <w:rtl/>
          <w:lang w:bidi="ar-LY"/>
        </w:rPr>
        <w:t>رفة التجارة.</w:t>
      </w:r>
    </w:p>
    <w:p w:rsidR="007F53E0" w:rsidRPr="007F38BB" w:rsidRDefault="007F53E0" w:rsidP="007F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color w:val="202124"/>
          <w:sz w:val="24"/>
          <w:szCs w:val="24"/>
          <w:lang w:bidi="ar-LY"/>
        </w:rPr>
      </w:pPr>
    </w:p>
    <w:p w:rsidR="007F53E0" w:rsidRPr="00552E3B" w:rsidRDefault="003F4951" w:rsidP="007F53E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color w:val="202124"/>
          <w:sz w:val="24"/>
          <w:szCs w:val="24"/>
          <w:lang w:bidi="ar-LY"/>
        </w:rPr>
      </w:pPr>
      <w:r>
        <w:rPr>
          <w:rFonts w:asciiTheme="minorBidi" w:eastAsia="Times New Roman" w:hAnsiTheme="minorBidi" w:hint="cs"/>
          <w:color w:val="202124"/>
          <w:sz w:val="24"/>
          <w:szCs w:val="24"/>
          <w:rtl/>
          <w:lang w:bidi="ar-LY"/>
        </w:rPr>
        <w:t>يتم تسليم</w:t>
      </w:r>
      <w:r w:rsidR="007F53E0" w:rsidRPr="00552E3B">
        <w:rPr>
          <w:rFonts w:asciiTheme="minorBidi" w:eastAsia="Times New Roman" w:hAnsiTheme="minorBidi" w:hint="cs"/>
          <w:color w:val="202124"/>
          <w:sz w:val="24"/>
          <w:szCs w:val="24"/>
          <w:rtl/>
          <w:lang w:bidi="ar-LY"/>
        </w:rPr>
        <w:t xml:space="preserve"> نسختين </w:t>
      </w:r>
      <w:r w:rsidR="00D65452">
        <w:rPr>
          <w:rFonts w:asciiTheme="minorBidi" w:eastAsia="Times New Roman" w:hAnsiTheme="minorBidi" w:hint="cs"/>
          <w:color w:val="202124"/>
          <w:sz w:val="24"/>
          <w:szCs w:val="24"/>
          <w:rtl/>
          <w:lang w:bidi="ar-LY"/>
        </w:rPr>
        <w:t xml:space="preserve">ورقتتين و نسخة الكترونية على </w:t>
      </w:r>
      <w:r w:rsidR="00D65452">
        <w:rPr>
          <w:rFonts w:asciiTheme="minorBidi" w:eastAsia="Times New Roman" w:hAnsiTheme="minorBidi"/>
          <w:color w:val="202124"/>
          <w:sz w:val="24"/>
          <w:szCs w:val="24"/>
          <w:lang w:bidi="ar-LY"/>
        </w:rPr>
        <w:t xml:space="preserve">CD </w:t>
      </w:r>
      <w:r w:rsidR="00D65452">
        <w:rPr>
          <w:rFonts w:asciiTheme="minorBidi" w:eastAsia="Times New Roman" w:hAnsiTheme="minorBidi" w:hint="cs"/>
          <w:color w:val="202124"/>
          <w:sz w:val="24"/>
          <w:szCs w:val="24"/>
          <w:rtl/>
          <w:lang w:bidi="ar-LY"/>
        </w:rPr>
        <w:t xml:space="preserve"> </w:t>
      </w:r>
      <w:r w:rsidR="007F53E0" w:rsidRPr="00552E3B">
        <w:rPr>
          <w:rFonts w:asciiTheme="minorBidi" w:eastAsia="Times New Roman" w:hAnsiTheme="minorBidi" w:hint="cs"/>
          <w:color w:val="202124"/>
          <w:sz w:val="24"/>
          <w:szCs w:val="24"/>
          <w:rtl/>
          <w:lang w:bidi="ar-LY"/>
        </w:rPr>
        <w:t>من المستندات المذكورة اعلاه في ظرف مغلق مكتوب عليه:</w:t>
      </w:r>
    </w:p>
    <w:p w:rsidR="00245375" w:rsidRPr="00552E3B" w:rsidRDefault="00245375" w:rsidP="00245375">
      <w:pPr>
        <w:pStyle w:val="ListParagraph"/>
        <w:rPr>
          <w:b/>
          <w:bCs/>
          <w:sz w:val="24"/>
          <w:szCs w:val="24"/>
          <w:u w:val="single"/>
          <w:rtl/>
          <w:lang w:bidi="ar-LY"/>
        </w:rPr>
      </w:pPr>
      <w:r w:rsidRPr="00552E3B">
        <w:rPr>
          <w:rFonts w:hint="cs"/>
          <w:b/>
          <w:bCs/>
          <w:sz w:val="24"/>
          <w:szCs w:val="24"/>
          <w:rtl/>
          <w:lang w:bidi="ar-LY"/>
        </w:rPr>
        <w:t>مشروع رقم (</w:t>
      </w:r>
      <w:r w:rsidRPr="00552E3B">
        <w:rPr>
          <w:b/>
          <w:sz w:val="24"/>
          <w:szCs w:val="24"/>
        </w:rPr>
        <w:t>TP-220313ZA</w:t>
      </w:r>
      <w:r w:rsidRPr="00552E3B">
        <w:rPr>
          <w:rFonts w:hint="cs"/>
          <w:b/>
          <w:bCs/>
          <w:sz w:val="24"/>
          <w:szCs w:val="24"/>
          <w:rtl/>
          <w:lang w:bidi="ar-LY"/>
        </w:rPr>
        <w:t>)</w:t>
      </w:r>
      <w:r w:rsidR="00321D5B">
        <w:rPr>
          <w:b/>
          <w:bCs/>
          <w:sz w:val="24"/>
          <w:szCs w:val="24"/>
          <w:lang w:bidi="ar-LY"/>
        </w:rPr>
        <w:t xml:space="preserve"> </w:t>
      </w:r>
      <w:r w:rsidR="00321D5B">
        <w:rPr>
          <w:rFonts w:hint="cs"/>
          <w:b/>
          <w:bCs/>
          <w:sz w:val="24"/>
          <w:szCs w:val="24"/>
          <w:rtl/>
          <w:lang w:bidi="ar-LY"/>
        </w:rPr>
        <w:t xml:space="preserve"> </w:t>
      </w:r>
      <w:r w:rsidR="00321D5B" w:rsidRPr="00321D5B">
        <w:rPr>
          <w:rFonts w:hint="cs"/>
          <w:sz w:val="24"/>
          <w:szCs w:val="24"/>
          <w:rtl/>
          <w:lang w:bidi="ar-LY"/>
        </w:rPr>
        <w:t>إلى :</w:t>
      </w:r>
    </w:p>
    <w:p w:rsidR="003F4951" w:rsidRPr="00321D5B" w:rsidRDefault="00321D5B" w:rsidP="00321D5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b/>
          <w:bCs/>
          <w:color w:val="202124"/>
          <w:sz w:val="24"/>
          <w:szCs w:val="24"/>
          <w:rtl/>
          <w:lang w:bidi="ar-LY"/>
        </w:rPr>
      </w:pPr>
      <w:r>
        <w:rPr>
          <w:rFonts w:asciiTheme="minorBidi" w:eastAsia="Times New Roman" w:hAnsiTheme="minorBidi" w:hint="cs"/>
          <w:color w:val="202124"/>
          <w:sz w:val="24"/>
          <w:szCs w:val="24"/>
          <w:rtl/>
          <w:lang w:bidi="ar-LY"/>
        </w:rPr>
        <w:t xml:space="preserve"> </w:t>
      </w:r>
      <w:r w:rsidR="003F4951" w:rsidRPr="00321D5B">
        <w:rPr>
          <w:rFonts w:asciiTheme="minorBidi" w:eastAsia="Times New Roman" w:hAnsiTheme="minorBidi" w:hint="cs"/>
          <w:b/>
          <w:bCs/>
          <w:color w:val="202124"/>
          <w:sz w:val="24"/>
          <w:szCs w:val="24"/>
          <w:rtl/>
          <w:lang w:bidi="ar-LY"/>
        </w:rPr>
        <w:t xml:space="preserve">لجنة العطاءات الرئيسية </w:t>
      </w:r>
    </w:p>
    <w:p w:rsidR="004A0653" w:rsidRPr="00321D5B" w:rsidRDefault="003F4951" w:rsidP="007F53E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b/>
          <w:bCs/>
          <w:color w:val="202124"/>
          <w:sz w:val="24"/>
          <w:szCs w:val="24"/>
          <w:rtl/>
          <w:lang w:bidi="ar-LY"/>
        </w:rPr>
      </w:pPr>
      <w:r w:rsidRPr="00321D5B">
        <w:rPr>
          <w:rFonts w:asciiTheme="minorBidi" w:eastAsia="Times New Roman" w:hAnsiTheme="minorBidi" w:hint="cs"/>
          <w:b/>
          <w:bCs/>
          <w:color w:val="202124"/>
          <w:sz w:val="24"/>
          <w:szCs w:val="24"/>
          <w:rtl/>
          <w:lang w:bidi="ar-LY"/>
        </w:rPr>
        <w:t xml:space="preserve">مكاتب </w:t>
      </w:r>
      <w:r w:rsidR="004A0653" w:rsidRPr="00321D5B">
        <w:rPr>
          <w:rFonts w:asciiTheme="minorBidi" w:eastAsia="Times New Roman" w:hAnsiTheme="minorBidi" w:hint="cs"/>
          <w:b/>
          <w:bCs/>
          <w:color w:val="202124"/>
          <w:sz w:val="24"/>
          <w:szCs w:val="24"/>
          <w:rtl/>
          <w:lang w:bidi="ar-LY"/>
        </w:rPr>
        <w:t xml:space="preserve">الإدارة الرئيسية </w:t>
      </w:r>
      <w:r w:rsidR="004A0653" w:rsidRPr="00321D5B">
        <w:rPr>
          <w:rFonts w:asciiTheme="minorBidi" w:eastAsia="Times New Roman" w:hAnsiTheme="minorBidi"/>
          <w:b/>
          <w:bCs/>
          <w:color w:val="202124"/>
          <w:sz w:val="24"/>
          <w:szCs w:val="24"/>
          <w:rtl/>
          <w:lang w:bidi="ar-LY"/>
        </w:rPr>
        <w:t>–</w:t>
      </w:r>
      <w:r w:rsidR="004A0653" w:rsidRPr="00321D5B">
        <w:rPr>
          <w:rFonts w:asciiTheme="minorBidi" w:eastAsia="Times New Roman" w:hAnsiTheme="minorBidi" w:hint="cs"/>
          <w:b/>
          <w:bCs/>
          <w:color w:val="202124"/>
          <w:sz w:val="24"/>
          <w:szCs w:val="24"/>
          <w:rtl/>
          <w:lang w:bidi="ar-LY"/>
        </w:rPr>
        <w:t xml:space="preserve"> المنطقة الاولى </w:t>
      </w:r>
    </w:p>
    <w:p w:rsidR="004A0653" w:rsidRPr="00321D5B" w:rsidRDefault="004A0653" w:rsidP="00A9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rPr>
          <w:rFonts w:asciiTheme="minorBidi" w:eastAsia="Times New Roman" w:hAnsiTheme="minorBidi"/>
          <w:b/>
          <w:bCs/>
          <w:color w:val="202124"/>
          <w:sz w:val="24"/>
          <w:szCs w:val="24"/>
          <w:rtl/>
          <w:lang w:bidi="ar-LY"/>
        </w:rPr>
      </w:pPr>
      <w:r w:rsidRPr="00321D5B">
        <w:rPr>
          <w:rFonts w:asciiTheme="minorBidi" w:eastAsia="Times New Roman" w:hAnsiTheme="minorBidi" w:hint="cs"/>
          <w:b/>
          <w:bCs/>
          <w:color w:val="202124"/>
          <w:sz w:val="24"/>
          <w:szCs w:val="24"/>
          <w:rtl/>
          <w:lang w:bidi="ar-LY"/>
        </w:rPr>
        <w:t xml:space="preserve"> </w:t>
      </w:r>
      <w:r w:rsidR="00A92CCD" w:rsidRPr="00321D5B">
        <w:rPr>
          <w:rFonts w:asciiTheme="minorBidi" w:eastAsia="Times New Roman" w:hAnsiTheme="minorBidi" w:hint="cs"/>
          <w:b/>
          <w:bCs/>
          <w:color w:val="202124"/>
          <w:sz w:val="24"/>
          <w:szCs w:val="24"/>
          <w:rtl/>
          <w:lang w:bidi="ar-LY"/>
        </w:rPr>
        <w:t xml:space="preserve">شركة سرت لإنتاج و تصنيع النفط و الغاز -  </w:t>
      </w:r>
      <w:r w:rsidRPr="00321D5B">
        <w:rPr>
          <w:rFonts w:asciiTheme="minorBidi" w:eastAsia="Times New Roman" w:hAnsiTheme="minorBidi" w:hint="cs"/>
          <w:b/>
          <w:bCs/>
          <w:color w:val="202124"/>
          <w:sz w:val="24"/>
          <w:szCs w:val="24"/>
          <w:rtl/>
          <w:lang w:bidi="ar-LY"/>
        </w:rPr>
        <w:t xml:space="preserve">مرسى البريقة </w:t>
      </w:r>
    </w:p>
    <w:p w:rsidR="007F53E0" w:rsidRPr="00321D5B" w:rsidRDefault="00C66852" w:rsidP="00C6685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b/>
          <w:bCs/>
          <w:color w:val="202124"/>
          <w:sz w:val="24"/>
          <w:szCs w:val="24"/>
          <w:rtl/>
          <w:lang w:bidi="ar-LY"/>
        </w:rPr>
      </w:pPr>
      <w:r w:rsidRPr="00321D5B">
        <w:rPr>
          <w:rFonts w:asciiTheme="minorBidi" w:eastAsia="Times New Roman" w:hAnsiTheme="minorBidi" w:hint="cs"/>
          <w:b/>
          <w:bCs/>
          <w:color w:val="202124"/>
          <w:sz w:val="24"/>
          <w:szCs w:val="24"/>
          <w:rtl/>
          <w:lang w:bidi="ar-LY"/>
        </w:rPr>
        <w:t xml:space="preserve">لأي استفسار يرجى الإتصال على </w:t>
      </w:r>
      <w:r w:rsidR="007F53E0" w:rsidRPr="00321D5B">
        <w:rPr>
          <w:rFonts w:asciiTheme="minorBidi" w:eastAsia="Times New Roman" w:hAnsiTheme="minorBidi" w:hint="cs"/>
          <w:b/>
          <w:bCs/>
          <w:color w:val="202124"/>
          <w:sz w:val="24"/>
          <w:szCs w:val="24"/>
          <w:rtl/>
          <w:lang w:bidi="ar-LY"/>
        </w:rPr>
        <w:t>البريد الالكتروني:</w:t>
      </w:r>
    </w:p>
    <w:p w:rsidR="007F53E0" w:rsidRPr="00321D5B" w:rsidRDefault="00F600DC" w:rsidP="007F53E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b/>
          <w:bCs/>
          <w:color w:val="202124"/>
          <w:sz w:val="24"/>
          <w:szCs w:val="24"/>
          <w:rtl/>
          <w:lang w:bidi="ar-LY"/>
        </w:rPr>
      </w:pPr>
      <w:r w:rsidRPr="00321D5B">
        <w:rPr>
          <w:rFonts w:asciiTheme="minorBidi" w:eastAsia="Times New Roman" w:hAnsiTheme="minorBidi"/>
          <w:b/>
          <w:bCs/>
          <w:color w:val="202124"/>
          <w:sz w:val="24"/>
          <w:szCs w:val="24"/>
          <w:lang w:bidi="ar-LY"/>
        </w:rPr>
        <w:t>mtc_sect@sirteoil.com.ly</w:t>
      </w:r>
    </w:p>
    <w:p w:rsidR="007F53E0" w:rsidRPr="00321D5B" w:rsidRDefault="007F53E0" w:rsidP="007F53E0">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b/>
          <w:bCs/>
          <w:color w:val="202124"/>
          <w:sz w:val="24"/>
          <w:szCs w:val="24"/>
          <w:rtl/>
          <w:lang w:bidi="ar-LY"/>
        </w:rPr>
      </w:pPr>
      <w:r w:rsidRPr="00552E3B">
        <w:rPr>
          <w:rFonts w:asciiTheme="minorBidi" w:eastAsia="Times New Roman" w:hAnsiTheme="minorBidi" w:hint="cs"/>
          <w:color w:val="202124"/>
          <w:sz w:val="24"/>
          <w:szCs w:val="24"/>
          <w:rtl/>
          <w:lang w:bidi="ar-LY"/>
        </w:rPr>
        <w:t xml:space="preserve">أخر موعد لتقديم المستندات المطلوبة  </w:t>
      </w:r>
      <w:r w:rsidR="005C0D00" w:rsidRPr="00321D5B">
        <w:rPr>
          <w:rFonts w:asciiTheme="minorBidi" w:eastAsia="Times New Roman" w:hAnsiTheme="minorBidi"/>
          <w:b/>
          <w:bCs/>
          <w:color w:val="202124"/>
          <w:sz w:val="24"/>
          <w:szCs w:val="24"/>
          <w:lang w:bidi="ar-LY"/>
        </w:rPr>
        <w:t>02</w:t>
      </w:r>
      <w:r w:rsidRPr="00321D5B">
        <w:rPr>
          <w:rFonts w:asciiTheme="minorBidi" w:eastAsia="Times New Roman" w:hAnsiTheme="minorBidi" w:hint="cs"/>
          <w:b/>
          <w:bCs/>
          <w:color w:val="202124"/>
          <w:sz w:val="24"/>
          <w:szCs w:val="24"/>
          <w:rtl/>
          <w:lang w:bidi="ar-LY"/>
        </w:rPr>
        <w:t xml:space="preserve">/ </w:t>
      </w:r>
      <w:r w:rsidR="005C0D00" w:rsidRPr="00321D5B">
        <w:rPr>
          <w:rFonts w:asciiTheme="minorBidi" w:eastAsia="Times New Roman" w:hAnsiTheme="minorBidi"/>
          <w:b/>
          <w:bCs/>
          <w:color w:val="202124"/>
          <w:sz w:val="24"/>
          <w:szCs w:val="24"/>
          <w:lang w:bidi="ar-LY"/>
        </w:rPr>
        <w:t>01</w:t>
      </w:r>
      <w:r w:rsidRPr="00321D5B">
        <w:rPr>
          <w:rFonts w:asciiTheme="minorBidi" w:eastAsia="Times New Roman" w:hAnsiTheme="minorBidi" w:hint="cs"/>
          <w:b/>
          <w:bCs/>
          <w:color w:val="202124"/>
          <w:sz w:val="24"/>
          <w:szCs w:val="24"/>
          <w:rtl/>
          <w:lang w:bidi="ar-LY"/>
        </w:rPr>
        <w:t xml:space="preserve"> /</w:t>
      </w:r>
      <w:r w:rsidR="005C0D00" w:rsidRPr="00321D5B">
        <w:rPr>
          <w:rFonts w:asciiTheme="minorBidi" w:eastAsia="Times New Roman" w:hAnsiTheme="minorBidi"/>
          <w:b/>
          <w:bCs/>
          <w:color w:val="202124"/>
          <w:sz w:val="24"/>
          <w:szCs w:val="24"/>
          <w:lang w:bidi="ar-LY"/>
        </w:rPr>
        <w:t>2022</w:t>
      </w:r>
    </w:p>
    <w:p w:rsidR="007F53E0" w:rsidRPr="00321D5B" w:rsidRDefault="007F53E0" w:rsidP="007F53E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b/>
          <w:bCs/>
          <w:color w:val="202124"/>
          <w:sz w:val="24"/>
          <w:szCs w:val="24"/>
          <w:rtl/>
          <w:lang w:bidi="ar-LY"/>
        </w:rPr>
      </w:pPr>
    </w:p>
    <w:p w:rsidR="00AF36A9" w:rsidRPr="007F38BB" w:rsidRDefault="00C66852" w:rsidP="007F38B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187" w:hanging="180"/>
        <w:rPr>
          <w:rFonts w:asciiTheme="minorBidi" w:eastAsia="Times New Roman" w:hAnsiTheme="minorBidi"/>
          <w:color w:val="202124"/>
          <w:sz w:val="24"/>
          <w:szCs w:val="24"/>
          <w:rtl/>
          <w:lang w:bidi="ar-LY"/>
        </w:rPr>
      </w:pPr>
      <w:r>
        <w:rPr>
          <w:rFonts w:asciiTheme="minorBidi" w:eastAsia="Times New Roman" w:hAnsiTheme="minorBidi" w:hint="cs"/>
          <w:color w:val="202124"/>
          <w:sz w:val="24"/>
          <w:szCs w:val="24"/>
          <w:rtl/>
          <w:lang w:bidi="ar-LY"/>
        </w:rPr>
        <w:t xml:space="preserve"> ا</w:t>
      </w:r>
      <w:r w:rsidR="007F53E0" w:rsidRPr="00552E3B">
        <w:rPr>
          <w:rFonts w:asciiTheme="minorBidi" w:eastAsia="Times New Roman" w:hAnsiTheme="minorBidi" w:hint="cs"/>
          <w:color w:val="202124"/>
          <w:sz w:val="24"/>
          <w:szCs w:val="24"/>
          <w:rtl/>
          <w:lang w:bidi="ar-LY"/>
        </w:rPr>
        <w:t>لتأهيل</w:t>
      </w:r>
      <w:r>
        <w:rPr>
          <w:rFonts w:asciiTheme="minorBidi" w:eastAsia="Times New Roman" w:hAnsiTheme="minorBidi" w:hint="cs"/>
          <w:color w:val="202124"/>
          <w:sz w:val="24"/>
          <w:szCs w:val="24"/>
          <w:rtl/>
          <w:lang w:bidi="ar-LY"/>
        </w:rPr>
        <w:t xml:space="preserve"> المسبق لا ي</w:t>
      </w:r>
      <w:r w:rsidR="007F53E0" w:rsidRPr="00552E3B">
        <w:rPr>
          <w:rFonts w:asciiTheme="minorBidi" w:eastAsia="Times New Roman" w:hAnsiTheme="minorBidi" w:hint="cs"/>
          <w:color w:val="202124"/>
          <w:sz w:val="24"/>
          <w:szCs w:val="24"/>
          <w:rtl/>
          <w:lang w:bidi="ar-LY"/>
        </w:rPr>
        <w:t>عد دعوة للمشاركة في العطاء المذكور ولا تلزم الشركة بأي حال من الاحوال أن تصدر هذا العطاء أو أن تقوم بدعوة أو تضمين أي من المشتركين في التأهيل المسبق في القائمة النهائية للشركات التي سيتم دعوتها للمشاركة في العطاء المذكور.</w:t>
      </w:r>
    </w:p>
    <w:p w:rsidR="007F38BB" w:rsidRPr="007F38BB" w:rsidRDefault="00AF36A9" w:rsidP="007F38B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187" w:hanging="180"/>
        <w:rPr>
          <w:rFonts w:asciiTheme="minorBidi" w:eastAsia="Times New Roman" w:hAnsiTheme="minorBidi"/>
          <w:color w:val="202124"/>
          <w:sz w:val="24"/>
          <w:szCs w:val="24"/>
          <w:rtl/>
          <w:lang w:bidi="ar-LY"/>
        </w:rPr>
      </w:pPr>
      <w:r w:rsidRPr="00552E3B">
        <w:rPr>
          <w:rFonts w:asciiTheme="minorBidi" w:eastAsia="Times New Roman" w:hAnsiTheme="minorBidi" w:hint="cs"/>
          <w:color w:val="202124"/>
          <w:sz w:val="24"/>
          <w:szCs w:val="24"/>
          <w:rtl/>
          <w:lang w:bidi="ar-LY"/>
        </w:rPr>
        <w:t xml:space="preserve">سيتم اخطار </w:t>
      </w:r>
      <w:r>
        <w:rPr>
          <w:rFonts w:asciiTheme="minorBidi" w:eastAsia="Times New Roman" w:hAnsiTheme="minorBidi" w:hint="cs"/>
          <w:color w:val="202124"/>
          <w:sz w:val="24"/>
          <w:szCs w:val="24"/>
          <w:rtl/>
          <w:lang w:bidi="ar-LY"/>
        </w:rPr>
        <w:t xml:space="preserve">المتقدم </w:t>
      </w:r>
      <w:r w:rsidRPr="00552E3B">
        <w:rPr>
          <w:rFonts w:asciiTheme="minorBidi" w:eastAsia="Times New Roman" w:hAnsiTheme="minorBidi" w:hint="cs"/>
          <w:color w:val="202124"/>
          <w:sz w:val="24"/>
          <w:szCs w:val="24"/>
          <w:rtl/>
          <w:lang w:bidi="ar-LY"/>
        </w:rPr>
        <w:t xml:space="preserve"> الذي تم</w:t>
      </w:r>
      <w:r w:rsidR="007F38BB">
        <w:rPr>
          <w:rFonts w:asciiTheme="minorBidi" w:eastAsia="Times New Roman" w:hAnsiTheme="minorBidi" w:hint="cs"/>
          <w:color w:val="202124"/>
          <w:sz w:val="24"/>
          <w:szCs w:val="24"/>
          <w:rtl/>
          <w:lang w:bidi="ar-LY"/>
        </w:rPr>
        <w:t xml:space="preserve"> </w:t>
      </w:r>
      <w:r w:rsidRPr="00552E3B">
        <w:rPr>
          <w:rFonts w:asciiTheme="minorBidi" w:eastAsia="Times New Roman" w:hAnsiTheme="minorBidi" w:hint="cs"/>
          <w:color w:val="202124"/>
          <w:sz w:val="24"/>
          <w:szCs w:val="24"/>
          <w:rtl/>
          <w:lang w:bidi="ar-LY"/>
        </w:rPr>
        <w:t xml:space="preserve"> تأهيله</w:t>
      </w:r>
      <w:r>
        <w:rPr>
          <w:rFonts w:asciiTheme="minorBidi" w:eastAsia="Times New Roman" w:hAnsiTheme="minorBidi" w:hint="cs"/>
          <w:color w:val="202124"/>
          <w:sz w:val="24"/>
          <w:szCs w:val="24"/>
          <w:rtl/>
          <w:lang w:bidi="ar-LY"/>
        </w:rPr>
        <w:t xml:space="preserve">، </w:t>
      </w:r>
      <w:r w:rsidRPr="00552E3B">
        <w:rPr>
          <w:rFonts w:asciiTheme="minorBidi" w:eastAsia="Times New Roman" w:hAnsiTheme="minorBidi" w:hint="cs"/>
          <w:color w:val="202124"/>
          <w:sz w:val="24"/>
          <w:szCs w:val="24"/>
          <w:rtl/>
          <w:lang w:bidi="ar-LY"/>
        </w:rPr>
        <w:t xml:space="preserve"> و الشركة غير ملزمة بتقديم مبررات ل</w:t>
      </w:r>
      <w:r>
        <w:rPr>
          <w:rFonts w:asciiTheme="minorBidi" w:eastAsia="Times New Roman" w:hAnsiTheme="minorBidi" w:hint="cs"/>
          <w:color w:val="202124"/>
          <w:sz w:val="24"/>
          <w:szCs w:val="24"/>
          <w:rtl/>
          <w:lang w:bidi="ar-LY"/>
        </w:rPr>
        <w:t xml:space="preserve">لمتقدم </w:t>
      </w:r>
      <w:r w:rsidRPr="00552E3B">
        <w:rPr>
          <w:rFonts w:asciiTheme="minorBidi" w:eastAsia="Times New Roman" w:hAnsiTheme="minorBidi" w:hint="cs"/>
          <w:color w:val="202124"/>
          <w:sz w:val="24"/>
          <w:szCs w:val="24"/>
          <w:rtl/>
          <w:lang w:bidi="ar-LY"/>
        </w:rPr>
        <w:t xml:space="preserve"> الذي لم يتم </w:t>
      </w:r>
      <w:r>
        <w:rPr>
          <w:rFonts w:asciiTheme="minorBidi" w:eastAsia="Times New Roman" w:hAnsiTheme="minorBidi" w:hint="cs"/>
          <w:color w:val="202124"/>
          <w:sz w:val="24"/>
          <w:szCs w:val="24"/>
          <w:rtl/>
          <w:lang w:bidi="ar-LY"/>
        </w:rPr>
        <w:t>قبوله</w:t>
      </w:r>
      <w:r w:rsidRPr="00552E3B">
        <w:rPr>
          <w:rFonts w:asciiTheme="minorBidi" w:eastAsia="Times New Roman" w:hAnsiTheme="minorBidi" w:hint="cs"/>
          <w:color w:val="202124"/>
          <w:sz w:val="24"/>
          <w:szCs w:val="24"/>
          <w:rtl/>
          <w:lang w:bidi="ar-LY"/>
        </w:rPr>
        <w:t>.</w:t>
      </w:r>
    </w:p>
    <w:p w:rsidR="007F53E0" w:rsidRPr="007F38BB" w:rsidRDefault="007F38BB" w:rsidP="007F38B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187" w:hanging="180"/>
        <w:rPr>
          <w:rFonts w:asciiTheme="minorBidi" w:eastAsia="Times New Roman" w:hAnsiTheme="minorBidi"/>
          <w:color w:val="202124"/>
          <w:sz w:val="24"/>
          <w:szCs w:val="24"/>
          <w:lang w:bidi="ar-LY"/>
        </w:rPr>
      </w:pPr>
      <w:r>
        <w:rPr>
          <w:rFonts w:asciiTheme="minorBidi" w:eastAsia="Times New Roman" w:hAnsiTheme="minorBidi" w:hint="cs"/>
          <w:color w:val="202124"/>
          <w:sz w:val="24"/>
          <w:szCs w:val="24"/>
          <w:rtl/>
          <w:lang w:bidi="ar-LY"/>
        </w:rPr>
        <w:t>بيع كراسات المناق</w:t>
      </w:r>
      <w:r w:rsidRPr="00552E3B">
        <w:rPr>
          <w:rFonts w:asciiTheme="minorBidi" w:eastAsia="Times New Roman" w:hAnsiTheme="minorBidi" w:hint="cs"/>
          <w:color w:val="202124"/>
          <w:sz w:val="24"/>
          <w:szCs w:val="24"/>
          <w:rtl/>
          <w:lang w:bidi="ar-LY"/>
        </w:rPr>
        <w:t>صة سيكون فقط للشركات المؤهلة و التي سيتم اختيارها وفقا للتأهيل المسبق.</w:t>
      </w:r>
    </w:p>
    <w:p w:rsidR="007F53E0" w:rsidRPr="007F38BB" w:rsidRDefault="007F53E0" w:rsidP="007F38B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187" w:hanging="180"/>
        <w:rPr>
          <w:rFonts w:asciiTheme="minorBidi" w:eastAsia="Times New Roman" w:hAnsiTheme="minorBidi"/>
          <w:color w:val="202124"/>
          <w:sz w:val="24"/>
          <w:szCs w:val="24"/>
          <w:lang w:bidi="ar-LY"/>
        </w:rPr>
      </w:pPr>
      <w:r w:rsidRPr="00552E3B">
        <w:rPr>
          <w:rFonts w:asciiTheme="minorBidi" w:eastAsia="Times New Roman" w:hAnsiTheme="minorBidi" w:hint="cs"/>
          <w:color w:val="202124"/>
          <w:sz w:val="24"/>
          <w:szCs w:val="24"/>
          <w:rtl/>
          <w:lang w:bidi="ar-LY"/>
        </w:rPr>
        <w:t xml:space="preserve">أن يكون </w:t>
      </w:r>
      <w:r w:rsidR="003F4951">
        <w:rPr>
          <w:rFonts w:asciiTheme="minorBidi" w:eastAsia="Times New Roman" w:hAnsiTheme="minorBidi" w:hint="cs"/>
          <w:color w:val="202124"/>
          <w:sz w:val="24"/>
          <w:szCs w:val="24"/>
          <w:rtl/>
          <w:lang w:bidi="ar-LY"/>
        </w:rPr>
        <w:t>ال</w:t>
      </w:r>
      <w:r w:rsidRPr="00552E3B">
        <w:rPr>
          <w:rFonts w:asciiTheme="minorBidi" w:eastAsia="Times New Roman" w:hAnsiTheme="minorBidi" w:hint="cs"/>
          <w:color w:val="202124"/>
          <w:sz w:val="24"/>
          <w:szCs w:val="24"/>
          <w:rtl/>
          <w:lang w:bidi="ar-LY"/>
        </w:rPr>
        <w:t>م</w:t>
      </w:r>
      <w:r w:rsidR="003F4951">
        <w:rPr>
          <w:rFonts w:asciiTheme="minorBidi" w:eastAsia="Times New Roman" w:hAnsiTheme="minorBidi" w:hint="cs"/>
          <w:color w:val="202124"/>
          <w:sz w:val="24"/>
          <w:szCs w:val="24"/>
          <w:rtl/>
          <w:lang w:bidi="ar-LY"/>
        </w:rPr>
        <w:t>ت</w:t>
      </w:r>
      <w:r w:rsidRPr="00552E3B">
        <w:rPr>
          <w:rFonts w:asciiTheme="minorBidi" w:eastAsia="Times New Roman" w:hAnsiTheme="minorBidi" w:hint="cs"/>
          <w:color w:val="202124"/>
          <w:sz w:val="24"/>
          <w:szCs w:val="24"/>
          <w:rtl/>
          <w:lang w:bidi="ar-LY"/>
        </w:rPr>
        <w:t xml:space="preserve">قدم  مسئولا مسؤولية تامة عن جميع النفقات المتعلقة بإعداد </w:t>
      </w:r>
      <w:r w:rsidR="003F4951">
        <w:rPr>
          <w:rFonts w:asciiTheme="minorBidi" w:eastAsia="Times New Roman" w:hAnsiTheme="minorBidi" w:hint="cs"/>
          <w:color w:val="202124"/>
          <w:sz w:val="24"/>
          <w:szCs w:val="24"/>
          <w:rtl/>
          <w:lang w:bidi="ar-LY"/>
        </w:rPr>
        <w:t>مستنداته</w:t>
      </w:r>
      <w:r w:rsidRPr="00552E3B">
        <w:rPr>
          <w:rFonts w:asciiTheme="minorBidi" w:eastAsia="Times New Roman" w:hAnsiTheme="minorBidi" w:hint="cs"/>
          <w:color w:val="202124"/>
          <w:sz w:val="24"/>
          <w:szCs w:val="24"/>
          <w:rtl/>
          <w:lang w:bidi="ar-LY"/>
        </w:rPr>
        <w:t xml:space="preserve"> ، ولا تتحمل الشركة أية مسؤولية عن هذه النفقات .</w:t>
      </w:r>
    </w:p>
    <w:p w:rsidR="007F53E0" w:rsidRDefault="007F53E0" w:rsidP="007F38B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187" w:hanging="180"/>
        <w:rPr>
          <w:rFonts w:asciiTheme="minorBidi" w:eastAsia="Times New Roman" w:hAnsiTheme="minorBidi"/>
          <w:color w:val="202124"/>
          <w:sz w:val="24"/>
          <w:szCs w:val="24"/>
          <w:lang w:bidi="ar-LY"/>
        </w:rPr>
      </w:pPr>
      <w:r w:rsidRPr="00552E3B">
        <w:rPr>
          <w:rFonts w:asciiTheme="minorBidi" w:eastAsia="Times New Roman" w:hAnsiTheme="minorBidi" w:hint="cs"/>
          <w:color w:val="202124"/>
          <w:sz w:val="24"/>
          <w:szCs w:val="24"/>
          <w:rtl/>
          <w:lang w:bidi="ar-LY"/>
        </w:rPr>
        <w:t>سيكون تعامل الشركة فقط مع الاشخاص المخولين رسمياً من قبل الشرك</w:t>
      </w:r>
      <w:r w:rsidR="00BA5348">
        <w:rPr>
          <w:rFonts w:asciiTheme="minorBidi" w:eastAsia="Times New Roman" w:hAnsiTheme="minorBidi" w:hint="cs"/>
          <w:color w:val="202124"/>
          <w:sz w:val="24"/>
          <w:szCs w:val="24"/>
          <w:rtl/>
          <w:lang w:bidi="ar-LY"/>
        </w:rPr>
        <w:t>ات المتقدمة للمشاركة في التأهيل</w:t>
      </w:r>
      <w:r w:rsidR="00BA5348">
        <w:rPr>
          <w:rFonts w:asciiTheme="minorBidi" w:eastAsia="Times New Roman" w:hAnsiTheme="minorBidi"/>
          <w:color w:val="202124"/>
          <w:sz w:val="24"/>
          <w:szCs w:val="24"/>
          <w:lang w:bidi="ar-LY"/>
        </w:rPr>
        <w:t xml:space="preserve"> </w:t>
      </w:r>
      <w:r w:rsidRPr="00552E3B">
        <w:rPr>
          <w:rFonts w:asciiTheme="minorBidi" w:eastAsia="Times New Roman" w:hAnsiTheme="minorBidi" w:hint="cs"/>
          <w:color w:val="202124"/>
          <w:sz w:val="24"/>
          <w:szCs w:val="24"/>
          <w:rtl/>
          <w:lang w:bidi="ar-LY"/>
        </w:rPr>
        <w:t>المسبق.</w:t>
      </w:r>
      <w:r w:rsidR="00BA5348">
        <w:rPr>
          <w:rFonts w:asciiTheme="minorBidi" w:eastAsia="Times New Roman" w:hAnsiTheme="minorBidi"/>
          <w:color w:val="202124"/>
          <w:sz w:val="24"/>
          <w:szCs w:val="24"/>
          <w:lang w:bidi="ar-LY"/>
        </w:rPr>
        <w:t xml:space="preserve">      </w:t>
      </w:r>
    </w:p>
    <w:p w:rsidR="00BA5348" w:rsidRPr="002E1EF8" w:rsidRDefault="00BA5348" w:rsidP="002E1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left="7"/>
        <w:rPr>
          <w:rFonts w:asciiTheme="minorBidi" w:eastAsia="Times New Roman" w:hAnsiTheme="minorBidi"/>
          <w:color w:val="202124"/>
          <w:sz w:val="24"/>
          <w:szCs w:val="24"/>
          <w:rtl/>
          <w:lang w:bidi="ar-LY"/>
        </w:rPr>
      </w:pPr>
    </w:p>
    <w:p w:rsidR="007F53E0" w:rsidRDefault="007F53E0" w:rsidP="007F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color w:val="202124"/>
          <w:rtl/>
          <w:lang w:bidi="ar-LY"/>
        </w:rPr>
      </w:pPr>
    </w:p>
    <w:p w:rsidR="007F53E0" w:rsidRPr="002713E0" w:rsidRDefault="007F53E0" w:rsidP="007F53E0">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270" w:hanging="270"/>
        <w:jc w:val="both"/>
        <w:rPr>
          <w:rFonts w:asciiTheme="minorBidi" w:eastAsia="Times New Roman" w:hAnsiTheme="minorBidi"/>
          <w:color w:val="202124"/>
          <w:lang w:bidi="ar-LY"/>
        </w:rPr>
      </w:pPr>
      <w:r w:rsidRPr="006644BE">
        <w:rPr>
          <w:rFonts w:asciiTheme="minorBidi" w:eastAsia="Times New Roman" w:hAnsiTheme="minorBidi"/>
          <w:color w:val="202124"/>
          <w:lang w:bidi="ar-LY"/>
        </w:rPr>
        <w:lastRenderedPageBreak/>
        <w:t>Proof of tax payment and registration of the Chamber of Commerce.</w:t>
      </w:r>
    </w:p>
    <w:p w:rsidR="007F53E0" w:rsidRPr="00B952C8" w:rsidRDefault="007F53E0" w:rsidP="00B952C8">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180" w:hanging="270"/>
        <w:rPr>
          <w:rFonts w:asciiTheme="minorBidi" w:eastAsia="Times New Roman" w:hAnsiTheme="minorBidi"/>
          <w:color w:val="202124"/>
          <w:lang w:bidi="ar-LY"/>
        </w:rPr>
      </w:pPr>
      <w:r w:rsidRPr="006644BE">
        <w:rPr>
          <w:rFonts w:asciiTheme="minorBidi" w:eastAsia="Times New Roman" w:hAnsiTheme="minorBidi"/>
          <w:color w:val="202124"/>
          <w:lang w:bidi="ar-LY"/>
        </w:rPr>
        <w:t>Two copies of the above-me</w:t>
      </w:r>
      <w:r w:rsidR="002E1EF8">
        <w:rPr>
          <w:rFonts w:asciiTheme="minorBidi" w:eastAsia="Times New Roman" w:hAnsiTheme="minorBidi"/>
          <w:color w:val="202124"/>
          <w:lang w:bidi="ar-LY"/>
        </w:rPr>
        <w:t>ntioned documents are to be handed</w:t>
      </w:r>
      <w:r w:rsidRPr="006644BE">
        <w:rPr>
          <w:rFonts w:asciiTheme="minorBidi" w:eastAsia="Times New Roman" w:hAnsiTheme="minorBidi"/>
          <w:color w:val="202124"/>
          <w:lang w:bidi="ar-LY"/>
        </w:rPr>
        <w:t xml:space="preserve"> in a sealed envelope</w:t>
      </w:r>
      <w:r w:rsidR="0027455F">
        <w:rPr>
          <w:rFonts w:asciiTheme="minorBidi" w:eastAsia="Times New Roman" w:hAnsiTheme="minorBidi"/>
          <w:color w:val="202124"/>
          <w:lang w:bidi="ar-LY"/>
        </w:rPr>
        <w:t xml:space="preserve"> another copy on </w:t>
      </w:r>
      <w:proofErr w:type="gramStart"/>
      <w:r w:rsidR="0027455F">
        <w:rPr>
          <w:rFonts w:asciiTheme="minorBidi" w:eastAsia="Times New Roman" w:hAnsiTheme="minorBidi"/>
          <w:color w:val="202124"/>
          <w:lang w:bidi="ar-LY"/>
        </w:rPr>
        <w:t xml:space="preserve">CD </w:t>
      </w:r>
      <w:r w:rsidRPr="006644BE">
        <w:rPr>
          <w:rFonts w:asciiTheme="minorBidi" w:eastAsia="Times New Roman" w:hAnsiTheme="minorBidi"/>
          <w:color w:val="202124"/>
          <w:lang w:bidi="ar-LY"/>
        </w:rPr>
        <w:t xml:space="preserve"> marked</w:t>
      </w:r>
      <w:proofErr w:type="gramEnd"/>
      <w:r w:rsidR="00B952C8">
        <w:rPr>
          <w:rFonts w:asciiTheme="minorBidi" w:eastAsia="Times New Roman" w:hAnsiTheme="minorBidi"/>
          <w:color w:val="202124"/>
          <w:lang w:bidi="ar-LY"/>
        </w:rPr>
        <w:t xml:space="preserve"> </w:t>
      </w:r>
      <w:r w:rsidR="004A0653" w:rsidRPr="00B952C8">
        <w:rPr>
          <w:rFonts w:asciiTheme="minorBidi" w:eastAsia="Times New Roman" w:hAnsiTheme="minorBidi"/>
          <w:b/>
          <w:bCs/>
          <w:color w:val="202124"/>
          <w:sz w:val="24"/>
          <w:szCs w:val="16"/>
          <w:u w:val="single"/>
        </w:rPr>
        <w:t xml:space="preserve">Project No. </w:t>
      </w:r>
      <w:r w:rsidR="004A0653" w:rsidRPr="00B952C8">
        <w:rPr>
          <w:rFonts w:asciiTheme="minorBidi" w:eastAsia="Times New Roman" w:hAnsiTheme="minorBidi"/>
          <w:b/>
          <w:bCs/>
          <w:color w:val="202124"/>
          <w:sz w:val="24"/>
          <w:szCs w:val="16"/>
        </w:rPr>
        <w:t>(</w:t>
      </w:r>
      <w:r w:rsidR="004A0653" w:rsidRPr="00B952C8">
        <w:rPr>
          <w:b/>
          <w:sz w:val="32"/>
          <w:szCs w:val="32"/>
        </w:rPr>
        <w:t>TP-220313ZA</w:t>
      </w:r>
      <w:r w:rsidR="004A0653" w:rsidRPr="00B952C8">
        <w:rPr>
          <w:rFonts w:asciiTheme="minorBidi" w:eastAsia="Times New Roman" w:hAnsiTheme="minorBidi"/>
          <w:b/>
          <w:bCs/>
          <w:color w:val="202124"/>
          <w:sz w:val="24"/>
          <w:szCs w:val="16"/>
        </w:rPr>
        <w:t>)</w:t>
      </w:r>
      <w:r w:rsidR="004A0653" w:rsidRPr="00B952C8">
        <w:rPr>
          <w:rFonts w:asciiTheme="minorBidi" w:eastAsia="Times New Roman" w:hAnsiTheme="minorBidi"/>
          <w:color w:val="202124"/>
          <w:sz w:val="24"/>
          <w:szCs w:val="16"/>
        </w:rPr>
        <w:t xml:space="preserve"> </w:t>
      </w:r>
      <w:r w:rsidR="002E1EF8" w:rsidRPr="00B952C8">
        <w:rPr>
          <w:rFonts w:asciiTheme="minorBidi" w:eastAsia="Times New Roman" w:hAnsiTheme="minorBidi"/>
          <w:color w:val="202124"/>
          <w:sz w:val="24"/>
          <w:szCs w:val="16"/>
        </w:rPr>
        <w:t>to:</w:t>
      </w:r>
    </w:p>
    <w:p w:rsidR="00A92CCD" w:rsidRDefault="00A92CCD" w:rsidP="005C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rPr>
          <w:rFonts w:asciiTheme="minorBidi" w:eastAsia="Times New Roman" w:hAnsiTheme="minorBidi"/>
          <w:color w:val="202124"/>
          <w:sz w:val="20"/>
          <w:szCs w:val="20"/>
          <w:lang w:bidi="ar-LY"/>
        </w:rPr>
      </w:pPr>
      <w:r>
        <w:rPr>
          <w:rFonts w:asciiTheme="minorBidi" w:eastAsia="Times New Roman" w:hAnsiTheme="minorBidi"/>
          <w:color w:val="202124"/>
          <w:sz w:val="20"/>
          <w:szCs w:val="20"/>
          <w:lang w:bidi="ar-LY"/>
        </w:rPr>
        <w:t>Main Tender committee Office</w:t>
      </w:r>
    </w:p>
    <w:p w:rsidR="005C0D00" w:rsidRDefault="005C0D00" w:rsidP="00A9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rPr>
          <w:rFonts w:asciiTheme="minorBidi" w:eastAsia="Times New Roman" w:hAnsiTheme="minorBidi"/>
          <w:color w:val="202124"/>
          <w:sz w:val="20"/>
          <w:szCs w:val="20"/>
          <w:lang w:bidi="ar-LY"/>
        </w:rPr>
      </w:pPr>
      <w:r>
        <w:rPr>
          <w:rFonts w:asciiTheme="minorBidi" w:eastAsia="Times New Roman" w:hAnsiTheme="minorBidi"/>
          <w:color w:val="202124"/>
          <w:sz w:val="20"/>
          <w:szCs w:val="20"/>
          <w:lang w:bidi="ar-LY"/>
        </w:rPr>
        <w:t>Main Building – Area One</w:t>
      </w:r>
    </w:p>
    <w:p w:rsidR="00B952C8" w:rsidRDefault="005C0D00" w:rsidP="00B95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rPr>
          <w:rFonts w:asciiTheme="minorBidi" w:eastAsia="Times New Roman" w:hAnsiTheme="minorBidi"/>
          <w:color w:val="202124"/>
          <w:sz w:val="20"/>
          <w:szCs w:val="20"/>
          <w:lang w:bidi="ar-LY"/>
        </w:rPr>
      </w:pPr>
      <w:r>
        <w:rPr>
          <w:rFonts w:asciiTheme="minorBidi" w:eastAsia="Times New Roman" w:hAnsiTheme="minorBidi"/>
          <w:color w:val="202124"/>
          <w:sz w:val="20"/>
          <w:szCs w:val="20"/>
          <w:lang w:bidi="ar-LY"/>
        </w:rPr>
        <w:t>Si</w:t>
      </w:r>
      <w:r w:rsidR="00B952C8">
        <w:rPr>
          <w:rFonts w:asciiTheme="minorBidi" w:eastAsia="Times New Roman" w:hAnsiTheme="minorBidi"/>
          <w:color w:val="202124"/>
          <w:sz w:val="20"/>
          <w:szCs w:val="20"/>
          <w:lang w:bidi="ar-LY"/>
        </w:rPr>
        <w:t xml:space="preserve">rte Oil Company – </w:t>
      </w:r>
      <w:proofErr w:type="spellStart"/>
      <w:r w:rsidR="00B952C8">
        <w:rPr>
          <w:rFonts w:asciiTheme="minorBidi" w:eastAsia="Times New Roman" w:hAnsiTheme="minorBidi"/>
          <w:color w:val="202124"/>
          <w:sz w:val="20"/>
          <w:szCs w:val="20"/>
          <w:lang w:bidi="ar-LY"/>
        </w:rPr>
        <w:t>Marsa</w:t>
      </w:r>
      <w:proofErr w:type="spellEnd"/>
      <w:r w:rsidR="00B952C8">
        <w:rPr>
          <w:rFonts w:asciiTheme="minorBidi" w:eastAsia="Times New Roman" w:hAnsiTheme="minorBidi"/>
          <w:color w:val="202124"/>
          <w:sz w:val="20"/>
          <w:szCs w:val="20"/>
          <w:lang w:bidi="ar-LY"/>
        </w:rPr>
        <w:t xml:space="preserve"> </w:t>
      </w:r>
      <w:proofErr w:type="spellStart"/>
      <w:r w:rsidR="00B952C8">
        <w:rPr>
          <w:rFonts w:asciiTheme="minorBidi" w:eastAsia="Times New Roman" w:hAnsiTheme="minorBidi"/>
          <w:color w:val="202124"/>
          <w:sz w:val="20"/>
          <w:szCs w:val="20"/>
          <w:lang w:bidi="ar-LY"/>
        </w:rPr>
        <w:t>Elbrega</w:t>
      </w:r>
      <w:proofErr w:type="spellEnd"/>
      <w:r w:rsidR="00B952C8">
        <w:rPr>
          <w:rFonts w:asciiTheme="minorBidi" w:eastAsia="Times New Roman" w:hAnsiTheme="minorBidi"/>
          <w:color w:val="202124"/>
          <w:sz w:val="20"/>
          <w:szCs w:val="20"/>
          <w:lang w:bidi="ar-LY"/>
        </w:rPr>
        <w:t xml:space="preserve"> </w:t>
      </w:r>
    </w:p>
    <w:p w:rsidR="007F53E0" w:rsidRPr="00B952C8" w:rsidRDefault="0027455F" w:rsidP="00B95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rPr>
          <w:rFonts w:asciiTheme="minorBidi" w:eastAsia="Times New Roman" w:hAnsiTheme="minorBidi"/>
          <w:color w:val="202124"/>
          <w:sz w:val="20"/>
          <w:szCs w:val="20"/>
          <w:lang w:bidi="ar-LY"/>
        </w:rPr>
      </w:pPr>
      <w:r>
        <w:rPr>
          <w:rFonts w:asciiTheme="minorBidi" w:eastAsia="Times New Roman" w:hAnsiTheme="minorBidi"/>
          <w:color w:val="202124"/>
          <w:lang w:bidi="ar-LY"/>
        </w:rPr>
        <w:t xml:space="preserve">For any question </w:t>
      </w:r>
      <w:proofErr w:type="gramStart"/>
      <w:r>
        <w:rPr>
          <w:rFonts w:asciiTheme="minorBidi" w:eastAsia="Times New Roman" w:hAnsiTheme="minorBidi"/>
          <w:color w:val="202124"/>
          <w:lang w:bidi="ar-LY"/>
        </w:rPr>
        <w:t xml:space="preserve">use  </w:t>
      </w:r>
      <w:r w:rsidR="007F53E0" w:rsidRPr="006644BE">
        <w:rPr>
          <w:rFonts w:asciiTheme="minorBidi" w:eastAsia="Times New Roman" w:hAnsiTheme="minorBidi"/>
          <w:color w:val="202124"/>
          <w:lang w:bidi="ar-LY"/>
        </w:rPr>
        <w:t>the</w:t>
      </w:r>
      <w:proofErr w:type="gramEnd"/>
      <w:r w:rsidR="007F53E0" w:rsidRPr="006644BE">
        <w:rPr>
          <w:rFonts w:asciiTheme="minorBidi" w:eastAsia="Times New Roman" w:hAnsiTheme="minorBidi"/>
          <w:color w:val="202124"/>
          <w:lang w:bidi="ar-LY"/>
        </w:rPr>
        <w:t xml:space="preserve"> e-mail:</w:t>
      </w:r>
      <w:r>
        <w:rPr>
          <w:rFonts w:asciiTheme="minorBidi" w:eastAsia="Times New Roman" w:hAnsiTheme="minorBidi"/>
          <w:color w:val="202124"/>
          <w:lang w:bidi="ar-LY"/>
        </w:rPr>
        <w:t xml:space="preserve"> </w:t>
      </w:r>
    </w:p>
    <w:p w:rsidR="005C0D00" w:rsidRDefault="009B4CB8" w:rsidP="009B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720"/>
        <w:rPr>
          <w:rFonts w:asciiTheme="minorBidi" w:eastAsia="Times New Roman" w:hAnsiTheme="minorBidi"/>
          <w:color w:val="202124"/>
          <w:lang w:bidi="ar-LY"/>
        </w:rPr>
      </w:pPr>
      <w:r>
        <w:rPr>
          <w:rFonts w:asciiTheme="minorBidi" w:eastAsia="Times New Roman" w:hAnsiTheme="minorBidi"/>
          <w:color w:val="202124"/>
          <w:lang w:bidi="ar-LY"/>
        </w:rPr>
        <w:t>mtc_sect@sirteoil.com.ly</w:t>
      </w:r>
    </w:p>
    <w:p w:rsidR="007F53E0" w:rsidRPr="006644BE" w:rsidRDefault="007F53E0" w:rsidP="007F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720"/>
        <w:rPr>
          <w:rFonts w:asciiTheme="minorBidi" w:eastAsia="Times New Roman" w:hAnsiTheme="minorBidi"/>
          <w:color w:val="202124"/>
          <w:lang w:bidi="ar-LY"/>
        </w:rPr>
      </w:pPr>
    </w:p>
    <w:p w:rsidR="007F53E0" w:rsidRDefault="007F53E0" w:rsidP="00B952C8">
      <w:pPr>
        <w:pStyle w:val="ListParagraph"/>
        <w:numPr>
          <w:ilvl w:val="0"/>
          <w:numId w:val="5"/>
        </w:numPr>
        <w:tabs>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hanging="630"/>
        <w:rPr>
          <w:rFonts w:asciiTheme="minorBidi" w:eastAsia="Times New Roman" w:hAnsiTheme="minorBidi"/>
          <w:color w:val="202124"/>
          <w:lang w:bidi="ar-LY"/>
        </w:rPr>
      </w:pPr>
      <w:r w:rsidRPr="006644BE">
        <w:rPr>
          <w:rFonts w:asciiTheme="minorBidi" w:eastAsia="Times New Roman" w:hAnsiTheme="minorBidi"/>
          <w:color w:val="202124"/>
          <w:lang w:bidi="ar-LY"/>
        </w:rPr>
        <w:t>Deadline for submitting the required documents</w:t>
      </w:r>
      <w:r>
        <w:rPr>
          <w:rFonts w:asciiTheme="minorBidi" w:eastAsia="Times New Roman" w:hAnsiTheme="minorBidi"/>
          <w:color w:val="202124"/>
          <w:lang w:bidi="ar-LY"/>
        </w:rPr>
        <w:t>.</w:t>
      </w:r>
      <w:r w:rsidR="005C0D00">
        <w:rPr>
          <w:rFonts w:asciiTheme="minorBidi" w:eastAsia="Times New Roman" w:hAnsiTheme="minorBidi"/>
          <w:color w:val="202124"/>
          <w:lang w:bidi="ar-LY"/>
        </w:rPr>
        <w:t xml:space="preserve"> </w:t>
      </w:r>
      <w:r w:rsidR="005C0D00" w:rsidRPr="00321D5B">
        <w:rPr>
          <w:rFonts w:asciiTheme="minorBidi" w:eastAsia="Times New Roman" w:hAnsiTheme="minorBidi"/>
          <w:b/>
          <w:bCs/>
          <w:color w:val="202124"/>
          <w:lang w:bidi="ar-LY"/>
        </w:rPr>
        <w:t>02/01/2022</w:t>
      </w:r>
    </w:p>
    <w:p w:rsidR="007F53E0" w:rsidRPr="006644BE" w:rsidRDefault="007F53E0" w:rsidP="007F53E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rPr>
          <w:rFonts w:asciiTheme="minorBidi" w:eastAsia="Times New Roman" w:hAnsiTheme="minorBidi"/>
          <w:color w:val="202124"/>
          <w:lang w:bidi="ar-LY"/>
        </w:rPr>
      </w:pPr>
    </w:p>
    <w:p w:rsidR="007F53E0" w:rsidRDefault="007F53E0" w:rsidP="007F53E0">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180" w:hanging="180"/>
        <w:rPr>
          <w:rFonts w:asciiTheme="minorBidi" w:eastAsia="Times New Roman" w:hAnsiTheme="minorBidi"/>
          <w:color w:val="202124"/>
          <w:lang w:bidi="ar-LY"/>
        </w:rPr>
      </w:pPr>
      <w:r w:rsidRPr="006644BE">
        <w:rPr>
          <w:rFonts w:asciiTheme="minorBidi" w:eastAsia="Times New Roman" w:hAnsiTheme="minorBidi"/>
          <w:color w:val="202124"/>
          <w:lang w:bidi="ar-LY"/>
        </w:rPr>
        <w:t>This evaluation invitation for pre-qualification is not an invitation to participate in the said bid and the company is not obligated in any way to issue this bid or to invite or include any of the participants in the pre-qualification in the final list of companies that will be invited to participate in the said bid.</w:t>
      </w:r>
    </w:p>
    <w:p w:rsidR="00BA5348" w:rsidRPr="00BA5348" w:rsidRDefault="00BA5348" w:rsidP="00BA5348">
      <w:pPr>
        <w:pStyle w:val="ListParagraph"/>
        <w:numPr>
          <w:ilvl w:val="0"/>
          <w:numId w:val="7"/>
        </w:numPr>
        <w:tabs>
          <w:tab w:val="left" w:pos="916"/>
          <w:tab w:val="left" w:pos="15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374" w:hanging="288"/>
        <w:rPr>
          <w:rFonts w:asciiTheme="minorBidi" w:eastAsia="Times New Roman" w:hAnsiTheme="minorBidi"/>
          <w:color w:val="202124"/>
          <w:lang w:bidi="ar-LY"/>
        </w:rPr>
      </w:pPr>
      <w:r w:rsidRPr="006644BE">
        <w:rPr>
          <w:rFonts w:asciiTheme="minorBidi" w:eastAsia="Times New Roman" w:hAnsiTheme="minorBidi"/>
          <w:color w:val="202124"/>
          <w:lang w:bidi="ar-LY"/>
        </w:rPr>
        <w:t>The qualified bidder will be notified, and the company is not obligated to provide justifications to the bidder who has not been qualified.</w:t>
      </w:r>
    </w:p>
    <w:p w:rsidR="007F53E0" w:rsidRPr="006644BE" w:rsidRDefault="007F53E0" w:rsidP="007F53E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0"/>
        <w:rPr>
          <w:rFonts w:asciiTheme="minorBidi" w:eastAsia="Times New Roman" w:hAnsiTheme="minorBidi"/>
          <w:color w:val="202124"/>
          <w:lang w:bidi="ar-LY"/>
        </w:rPr>
      </w:pPr>
    </w:p>
    <w:p w:rsidR="007F53E0" w:rsidRPr="006644BE" w:rsidRDefault="007F53E0" w:rsidP="007F53E0">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180" w:hanging="180"/>
        <w:rPr>
          <w:rFonts w:asciiTheme="minorBidi" w:eastAsia="Times New Roman" w:hAnsiTheme="minorBidi"/>
          <w:lang w:bidi="ar-LY"/>
        </w:rPr>
      </w:pPr>
      <w:r w:rsidRPr="006644BE">
        <w:rPr>
          <w:rFonts w:asciiTheme="minorBidi" w:eastAsia="Times New Roman" w:hAnsiTheme="minorBidi"/>
          <w:lang w:bidi="ar-LY"/>
        </w:rPr>
        <w:t>The invitation to participate in the bid and the issuance of tender brochures will be only for the qualified companies, which will be selected according to the pre-qualification.</w:t>
      </w:r>
    </w:p>
    <w:p w:rsidR="007F53E0" w:rsidRDefault="00B952C8" w:rsidP="007F53E0">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180" w:hanging="180"/>
        <w:rPr>
          <w:rFonts w:asciiTheme="minorBidi" w:eastAsia="Times New Roman" w:hAnsiTheme="minorBidi"/>
          <w:color w:val="202124"/>
          <w:lang w:bidi="ar-LY"/>
        </w:rPr>
      </w:pPr>
      <w:r>
        <w:rPr>
          <w:rFonts w:asciiTheme="minorBidi" w:eastAsia="Times New Roman" w:hAnsiTheme="minorBidi"/>
          <w:lang w:bidi="ar-LY"/>
        </w:rPr>
        <w:t>The bidder is</w:t>
      </w:r>
      <w:r w:rsidR="007F53E0" w:rsidRPr="006644BE">
        <w:rPr>
          <w:rFonts w:asciiTheme="minorBidi" w:eastAsia="Times New Roman" w:hAnsiTheme="minorBidi"/>
          <w:lang w:bidi="ar-LY"/>
        </w:rPr>
        <w:t xml:space="preserve"> fully responsible for all expense</w:t>
      </w:r>
      <w:r>
        <w:rPr>
          <w:rFonts w:asciiTheme="minorBidi" w:eastAsia="Times New Roman" w:hAnsiTheme="minorBidi"/>
          <w:lang w:bidi="ar-LY"/>
        </w:rPr>
        <w:t>s related to preparing his documents</w:t>
      </w:r>
      <w:r w:rsidR="007F53E0" w:rsidRPr="006644BE">
        <w:rPr>
          <w:rFonts w:asciiTheme="minorBidi" w:eastAsia="Times New Roman" w:hAnsiTheme="minorBidi"/>
          <w:lang w:bidi="ar-LY"/>
        </w:rPr>
        <w:t>, and the company does not bear any responsibility for these expenses.</w:t>
      </w:r>
    </w:p>
    <w:p w:rsidR="007F53E0" w:rsidRPr="006644BE" w:rsidRDefault="007F53E0" w:rsidP="007F53E0">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ind w:left="180" w:hanging="180"/>
        <w:rPr>
          <w:rFonts w:asciiTheme="minorBidi" w:eastAsia="Times New Roman" w:hAnsiTheme="minorBidi"/>
          <w:lang w:bidi="ar-LY"/>
        </w:rPr>
      </w:pPr>
      <w:r w:rsidRPr="006644BE">
        <w:rPr>
          <w:rFonts w:asciiTheme="minorBidi" w:eastAsia="Times New Roman" w:hAnsiTheme="minorBidi"/>
          <w:lang w:bidi="ar-LY"/>
        </w:rPr>
        <w:t>The company will deal only with the persons officially authorized by the companies applying to participate in the pre-qualification.</w:t>
      </w:r>
    </w:p>
    <w:p w:rsidR="00B96BD9" w:rsidRPr="00DB0F0F" w:rsidRDefault="00B96BD9" w:rsidP="00E47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heme="minorBidi" w:eastAsia="Times New Roman" w:hAnsiTheme="minorBidi"/>
          <w:color w:val="202124"/>
          <w:rtl/>
          <w:lang w:bidi="ar-LY"/>
        </w:rPr>
      </w:pPr>
    </w:p>
    <w:sectPr w:rsidR="00B96BD9" w:rsidRPr="00DB0F0F" w:rsidSect="00AA078E">
      <w:pgSz w:w="11906" w:h="16838"/>
      <w:pgMar w:top="720" w:right="926" w:bottom="1440" w:left="900" w:header="720" w:footer="0" w:gutter="0"/>
      <w:cols w:num="2" w:sep="1" w:space="706"/>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86E" w:rsidRDefault="00F5286E" w:rsidP="001666CE">
      <w:pPr>
        <w:spacing w:after="0" w:line="240" w:lineRule="auto"/>
      </w:pPr>
      <w:r>
        <w:separator/>
      </w:r>
    </w:p>
  </w:endnote>
  <w:endnote w:type="continuationSeparator" w:id="0">
    <w:p w:rsidR="00F5286E" w:rsidRDefault="00F5286E" w:rsidP="0016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dxa"/>
      <w:jc w:val="center"/>
      <w:tblInd w:w="0"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701"/>
      <w:gridCol w:w="284"/>
      <w:gridCol w:w="1701"/>
      <w:gridCol w:w="283"/>
      <w:gridCol w:w="1985"/>
      <w:gridCol w:w="283"/>
      <w:gridCol w:w="1559"/>
      <w:gridCol w:w="284"/>
      <w:gridCol w:w="1559"/>
    </w:tblGrid>
    <w:tr w:rsidR="00307E3C" w:rsidTr="00307E3C">
      <w:trPr>
        <w:trHeight w:val="381"/>
        <w:jc w:val="center"/>
      </w:trPr>
      <w:tc>
        <w:tcPr>
          <w:tcW w:w="1276"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rFonts w:ascii="Arial" w:hAnsi="Arial" w:cs="Arial"/>
              <w:color w:val="000000"/>
              <w:sz w:val="18"/>
              <w:szCs w:val="18"/>
            </w:rPr>
          </w:pPr>
          <w:r>
            <w:rPr>
              <w:rFonts w:asciiTheme="minorBidi" w:hAnsiTheme="minorBidi" w:cstheme="minorBidi"/>
              <w:sz w:val="16"/>
              <w:szCs w:val="16"/>
              <w:lang w:bidi="ar-LY"/>
            </w:rPr>
            <w:t>CRS-F2-03-0</w:t>
          </w:r>
        </w:p>
      </w:tc>
      <w:tc>
        <w:tcPr>
          <w:tcW w:w="1701"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rFonts w:ascii="Arial" w:hAnsi="Arial" w:cs="Arial"/>
              <w:color w:val="000000"/>
              <w:sz w:val="16"/>
              <w:szCs w:val="16"/>
              <w:lang w:bidi="ar-LY"/>
            </w:rPr>
          </w:pPr>
          <w:r>
            <w:rPr>
              <w:rFonts w:ascii="Arial" w:hAnsi="Arial" w:cs="Arial"/>
              <w:color w:val="000000"/>
              <w:sz w:val="16"/>
              <w:szCs w:val="16"/>
              <w:rtl/>
            </w:rPr>
            <w:t>السجل التجاري:  9521</w:t>
          </w:r>
        </w:p>
      </w:tc>
      <w:tc>
        <w:tcPr>
          <w:tcW w:w="284"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jc w:val="right"/>
            <w:rPr>
              <w:rFonts w:ascii="Arial" w:hAnsi="Arial" w:cs="Arial"/>
              <w:color w:val="000000"/>
              <w:sz w:val="16"/>
              <w:szCs w:val="16"/>
              <w:lang w:bidi="ar-LY"/>
            </w:rPr>
          </w:pPr>
          <w:r>
            <w:rPr>
              <w:rFonts w:ascii="Arial" w:hAnsi="Arial" w:cs="Arial"/>
              <w:color w:val="000000"/>
              <w:sz w:val="16"/>
              <w:szCs w:val="16"/>
              <w:lang w:val="en-GB" w:bidi="ar-LY"/>
            </w:rPr>
            <w:sym w:font="Wingdings" w:char="F02A"/>
          </w:r>
        </w:p>
      </w:tc>
      <w:tc>
        <w:tcPr>
          <w:tcW w:w="1701"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jc w:val="right"/>
            <w:rPr>
              <w:rFonts w:ascii="Arial" w:hAnsi="Arial" w:cs="Arial"/>
              <w:color w:val="000000"/>
              <w:sz w:val="16"/>
              <w:szCs w:val="16"/>
              <w:rtl/>
              <w:lang w:bidi="ar-LY"/>
            </w:rPr>
          </w:pPr>
          <w:r>
            <w:rPr>
              <w:rFonts w:ascii="Arial" w:hAnsi="Arial" w:cs="Arial"/>
              <w:color w:val="000000"/>
              <w:sz w:val="16"/>
              <w:szCs w:val="16"/>
              <w:rtl/>
              <w:lang w:val="en-GB"/>
            </w:rPr>
            <w:t xml:space="preserve">385 </w:t>
          </w:r>
          <w:r>
            <w:rPr>
              <w:rFonts w:ascii="Arial" w:hAnsi="Arial" w:cs="Arial"/>
              <w:color w:val="000000"/>
              <w:sz w:val="16"/>
              <w:szCs w:val="16"/>
              <w:rtl/>
              <w:lang w:val="en-GB" w:bidi="ar-LY"/>
            </w:rPr>
            <w:t xml:space="preserve"> </w:t>
          </w:r>
          <w:r>
            <w:rPr>
              <w:rFonts w:ascii="Arial" w:hAnsi="Arial" w:cs="Arial"/>
              <w:color w:val="000000"/>
              <w:sz w:val="16"/>
              <w:szCs w:val="16"/>
              <w:rtl/>
              <w:lang w:val="en-GB"/>
            </w:rPr>
            <w:t xml:space="preserve">طرابلس </w:t>
          </w:r>
          <w:r>
            <w:rPr>
              <w:rFonts w:ascii="Arial" w:hAnsi="Arial" w:cs="Arial"/>
              <w:color w:val="000000"/>
              <w:sz w:val="16"/>
              <w:szCs w:val="16"/>
              <w:lang w:bidi="ar-LY"/>
            </w:rPr>
            <w:t>Tripoli</w:t>
          </w:r>
        </w:p>
      </w:tc>
      <w:tc>
        <w:tcPr>
          <w:tcW w:w="283"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sz w:val="16"/>
              <w:szCs w:val="16"/>
              <w:rtl/>
              <w:lang w:bidi="ar-LY"/>
            </w:rPr>
          </w:pPr>
          <w:r>
            <w:rPr>
              <w:rFonts w:asciiTheme="majorBidi" w:hAnsiTheme="majorBidi" w:cstheme="majorBidi"/>
              <w:color w:val="000000"/>
              <w:sz w:val="16"/>
              <w:szCs w:val="16"/>
              <w:lang w:val="en-GB" w:bidi="ar-LY"/>
            </w:rPr>
            <w:sym w:font="Wingdings" w:char="F03A"/>
          </w:r>
        </w:p>
      </w:tc>
      <w:tc>
        <w:tcPr>
          <w:tcW w:w="1985"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sz w:val="16"/>
              <w:szCs w:val="16"/>
              <w:lang w:bidi="ar-LY"/>
            </w:rPr>
          </w:pPr>
          <w:r>
            <w:rPr>
              <w:rFonts w:asciiTheme="minorBidi" w:hAnsiTheme="minorBidi" w:cstheme="minorBidi"/>
              <w:sz w:val="16"/>
              <w:szCs w:val="16"/>
            </w:rPr>
            <w:t>www.sirteoil.com.ly mco@sirteoil.com.ly</w:t>
          </w:r>
        </w:p>
      </w:tc>
      <w:tc>
        <w:tcPr>
          <w:tcW w:w="283"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sz w:val="16"/>
              <w:szCs w:val="16"/>
              <w:lang w:bidi="ar-LY"/>
            </w:rPr>
          </w:pPr>
          <w:r>
            <w:rPr>
              <w:rFonts w:ascii="Arial" w:hAnsi="Arial" w:cs="Arial"/>
              <w:color w:val="000000"/>
              <w:sz w:val="16"/>
              <w:szCs w:val="16"/>
              <w:lang w:bidi="ar-LY"/>
            </w:rPr>
            <w:sym w:font="Wingdings 2" w:char="F037"/>
          </w:r>
        </w:p>
      </w:tc>
      <w:tc>
        <w:tcPr>
          <w:tcW w:w="1559"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sz w:val="16"/>
              <w:szCs w:val="16"/>
              <w:lang w:bidi="ar-LY"/>
            </w:rPr>
          </w:pPr>
          <w:r>
            <w:rPr>
              <w:rFonts w:ascii="Arial" w:hAnsi="Arial" w:cs="Arial"/>
              <w:color w:val="000000"/>
              <w:sz w:val="16"/>
              <w:szCs w:val="16"/>
              <w:lang w:val="en-GB"/>
            </w:rPr>
            <w:t>021-3610604</w:t>
          </w:r>
        </w:p>
        <w:p w:rsidR="00307E3C" w:rsidRDefault="00307E3C" w:rsidP="00307E3C">
          <w:pPr>
            <w:pStyle w:val="Footer"/>
            <w:bidi w:val="0"/>
            <w:rPr>
              <w:sz w:val="16"/>
              <w:szCs w:val="16"/>
              <w:rtl/>
              <w:lang w:bidi="ar-LY"/>
            </w:rPr>
          </w:pPr>
          <w:r>
            <w:rPr>
              <w:rFonts w:ascii="Arial" w:hAnsi="Arial" w:cs="Arial"/>
              <w:color w:val="000000"/>
              <w:sz w:val="16"/>
              <w:szCs w:val="16"/>
            </w:rPr>
            <w:t>061-2227588</w:t>
          </w:r>
        </w:p>
      </w:tc>
      <w:tc>
        <w:tcPr>
          <w:tcW w:w="284" w:type="dxa"/>
          <w:tcBorders>
            <w:top w:val="single" w:sz="18" w:space="0" w:color="auto"/>
            <w:left w:val="nil"/>
            <w:bottom w:val="nil"/>
            <w:right w:val="nil"/>
          </w:tcBorders>
          <w:tcMar>
            <w:top w:w="57" w:type="dxa"/>
            <w:left w:w="108" w:type="dxa"/>
            <w:bottom w:w="0" w:type="dxa"/>
            <w:right w:w="108" w:type="dxa"/>
          </w:tcMar>
          <w:hideMark/>
        </w:tcPr>
        <w:p w:rsidR="00307E3C" w:rsidRDefault="00307E3C" w:rsidP="00307E3C">
          <w:pPr>
            <w:pStyle w:val="Footer"/>
            <w:bidi w:val="0"/>
            <w:rPr>
              <w:rFonts w:ascii="Arial" w:hAnsi="Arial" w:cs="Arial"/>
              <w:color w:val="000000"/>
              <w:sz w:val="18"/>
              <w:szCs w:val="18"/>
              <w:rtl/>
              <w:lang w:bidi="ar-LY"/>
            </w:rPr>
          </w:pPr>
          <w:r>
            <w:rPr>
              <w:rFonts w:ascii="Arial" w:hAnsi="Arial" w:cs="Arial"/>
              <w:color w:val="000000"/>
              <w:sz w:val="16"/>
              <w:szCs w:val="16"/>
              <w:lang w:val="en-GB"/>
            </w:rPr>
            <w:sym w:font="Wingdings 2" w:char="F027"/>
          </w:r>
        </w:p>
      </w:tc>
      <w:tc>
        <w:tcPr>
          <w:tcW w:w="1559" w:type="dxa"/>
          <w:tcBorders>
            <w:top w:val="single" w:sz="18" w:space="0" w:color="auto"/>
            <w:left w:val="nil"/>
            <w:bottom w:val="nil"/>
            <w:right w:val="nil"/>
          </w:tcBorders>
          <w:hideMark/>
        </w:tcPr>
        <w:p w:rsidR="00307E3C" w:rsidRDefault="00307E3C" w:rsidP="00307E3C">
          <w:pPr>
            <w:pStyle w:val="Footer"/>
            <w:bidi w:val="0"/>
            <w:rPr>
              <w:sz w:val="16"/>
              <w:szCs w:val="16"/>
              <w:rtl/>
              <w:lang w:bidi="ar-LY"/>
            </w:rPr>
          </w:pPr>
          <w:r>
            <w:rPr>
              <w:rFonts w:ascii="Arial" w:hAnsi="Arial" w:cs="Arial"/>
              <w:color w:val="000000"/>
              <w:sz w:val="16"/>
              <w:szCs w:val="16"/>
            </w:rPr>
            <w:t>021-3610376 -90</w:t>
          </w:r>
        </w:p>
        <w:p w:rsidR="00307E3C" w:rsidRDefault="00307E3C" w:rsidP="00307E3C">
          <w:pPr>
            <w:pStyle w:val="Footer"/>
            <w:bidi w:val="0"/>
            <w:rPr>
              <w:rFonts w:ascii="Arial" w:hAnsi="Arial" w:cs="Arial"/>
              <w:color w:val="000000"/>
              <w:sz w:val="18"/>
              <w:szCs w:val="18"/>
              <w:rtl/>
            </w:rPr>
          </w:pPr>
          <w:r>
            <w:rPr>
              <w:rFonts w:ascii="Arial" w:hAnsi="Arial" w:cs="Arial"/>
              <w:color w:val="000000"/>
              <w:sz w:val="16"/>
              <w:szCs w:val="16"/>
            </w:rPr>
            <w:t>061-2230216 -25</w:t>
          </w:r>
        </w:p>
      </w:tc>
    </w:tr>
  </w:tbl>
  <w:p w:rsidR="00307E3C" w:rsidRDefault="00307E3C" w:rsidP="00307E3C">
    <w:pPr>
      <w:pStyle w:val="Footer"/>
      <w:bidi w:val="0"/>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86E" w:rsidRDefault="00F5286E" w:rsidP="001666CE">
      <w:pPr>
        <w:spacing w:after="0" w:line="240" w:lineRule="auto"/>
      </w:pPr>
      <w:r>
        <w:separator/>
      </w:r>
    </w:p>
  </w:footnote>
  <w:footnote w:type="continuationSeparator" w:id="0">
    <w:p w:rsidR="00F5286E" w:rsidRDefault="00F5286E" w:rsidP="00166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917" w:type="dxa"/>
      <w:jc w:val="center"/>
      <w:tblInd w:w="0" w:type="dxa"/>
      <w:tblBorders>
        <w:top w:val="single" w:sz="24" w:space="0" w:color="C00000"/>
        <w:left w:val="none" w:sz="0" w:space="0" w:color="auto"/>
        <w:bottom w:val="single" w:sz="18"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4538"/>
      <w:gridCol w:w="1704"/>
      <w:gridCol w:w="4675"/>
    </w:tblGrid>
    <w:tr w:rsidR="00E263D4" w:rsidRPr="009C6391" w:rsidTr="0046497A">
      <w:trPr>
        <w:trHeight w:val="282"/>
        <w:jc w:val="center"/>
      </w:trPr>
      <w:tc>
        <w:tcPr>
          <w:tcW w:w="4538" w:type="dxa"/>
          <w:vAlign w:val="center"/>
        </w:tcPr>
        <w:p w:rsidR="00E263D4" w:rsidRPr="00A64F03" w:rsidRDefault="00E263D4" w:rsidP="00E263D4">
          <w:pPr>
            <w:pStyle w:val="Header"/>
            <w:jc w:val="center"/>
            <w:rPr>
              <w:rFonts w:asciiTheme="minorBidi" w:hAnsiTheme="minorBidi" w:cstheme="minorBidi"/>
              <w:b/>
              <w:bCs/>
              <w:sz w:val="32"/>
              <w:szCs w:val="32"/>
              <w:rtl/>
              <w:lang w:bidi="ar-LY"/>
            </w:rPr>
          </w:pPr>
          <w:r w:rsidRPr="00A64F03">
            <w:rPr>
              <w:rFonts w:asciiTheme="majorBidi" w:hAnsiTheme="majorBidi" w:cstheme="majorBidi"/>
              <w:b/>
              <w:bCs/>
              <w:sz w:val="40"/>
              <w:szCs w:val="40"/>
              <w:rtl/>
              <w:lang w:bidi="ar-LY"/>
            </w:rPr>
            <w:t>شركة سرت</w:t>
          </w:r>
        </w:p>
      </w:tc>
      <w:tc>
        <w:tcPr>
          <w:tcW w:w="1704" w:type="dxa"/>
          <w:vMerge w:val="restart"/>
          <w:vAlign w:val="center"/>
        </w:tcPr>
        <w:p w:rsidR="00E263D4" w:rsidRPr="00B20CFE" w:rsidRDefault="00E263D4" w:rsidP="00E263D4">
          <w:pPr>
            <w:pStyle w:val="Header"/>
            <w:jc w:val="center"/>
            <w:rPr>
              <w:rFonts w:asciiTheme="minorBidi" w:hAnsiTheme="minorBidi" w:cstheme="minorBidi"/>
              <w:sz w:val="32"/>
              <w:szCs w:val="32"/>
              <w:rtl/>
              <w:lang w:bidi="ar-LY"/>
            </w:rPr>
          </w:pPr>
          <w:r>
            <w:rPr>
              <w:noProof/>
            </w:rPr>
            <w:drawing>
              <wp:inline distT="0" distB="0" distL="0" distR="0" wp14:anchorId="0FA6238E" wp14:editId="73AEA8C5">
                <wp:extent cx="866775" cy="886895"/>
                <wp:effectExtent l="0" t="0" r="0" b="889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1022" cy="911705"/>
                        </a:xfrm>
                        <a:prstGeom prst="rect">
                          <a:avLst/>
                        </a:prstGeom>
                        <a:noFill/>
                        <a:ln>
                          <a:noFill/>
                        </a:ln>
                      </pic:spPr>
                    </pic:pic>
                  </a:graphicData>
                </a:graphic>
              </wp:inline>
            </w:drawing>
          </w:r>
        </w:p>
      </w:tc>
      <w:tc>
        <w:tcPr>
          <w:tcW w:w="4675" w:type="dxa"/>
          <w:vAlign w:val="center"/>
        </w:tcPr>
        <w:p w:rsidR="00E263D4" w:rsidRPr="00A64F03" w:rsidRDefault="00E263D4" w:rsidP="00E263D4">
          <w:pPr>
            <w:pStyle w:val="Header"/>
            <w:jc w:val="center"/>
            <w:rPr>
              <w:rFonts w:asciiTheme="minorBidi" w:hAnsiTheme="minorBidi" w:cstheme="minorBidi"/>
              <w:b/>
              <w:bCs/>
              <w:sz w:val="32"/>
              <w:szCs w:val="32"/>
              <w:rtl/>
              <w:lang w:bidi="ar-LY"/>
            </w:rPr>
          </w:pPr>
          <w:r w:rsidRPr="00A64F03">
            <w:rPr>
              <w:rFonts w:asciiTheme="minorBidi" w:hAnsiTheme="minorBidi" w:cstheme="minorBidi"/>
              <w:b/>
              <w:bCs/>
              <w:sz w:val="32"/>
              <w:szCs w:val="32"/>
              <w:lang w:bidi="ar-LY"/>
            </w:rPr>
            <w:t>S</w:t>
          </w:r>
          <w:r>
            <w:rPr>
              <w:rFonts w:asciiTheme="minorBidi" w:hAnsiTheme="minorBidi" w:cstheme="minorBidi"/>
              <w:b/>
              <w:bCs/>
              <w:sz w:val="32"/>
              <w:szCs w:val="32"/>
              <w:lang w:bidi="ar-LY"/>
            </w:rPr>
            <w:t>irte</w:t>
          </w:r>
          <w:r w:rsidRPr="00A64F03">
            <w:rPr>
              <w:rFonts w:asciiTheme="minorBidi" w:hAnsiTheme="minorBidi" w:cstheme="minorBidi"/>
              <w:b/>
              <w:bCs/>
              <w:sz w:val="32"/>
              <w:szCs w:val="32"/>
              <w:lang w:bidi="ar-LY"/>
            </w:rPr>
            <w:t xml:space="preserve"> </w:t>
          </w:r>
          <w:r>
            <w:rPr>
              <w:rFonts w:asciiTheme="minorBidi" w:hAnsiTheme="minorBidi" w:cstheme="minorBidi"/>
              <w:b/>
              <w:bCs/>
              <w:sz w:val="32"/>
              <w:szCs w:val="32"/>
              <w:lang w:bidi="ar-LY"/>
            </w:rPr>
            <w:t xml:space="preserve">Oil </w:t>
          </w:r>
          <w:r w:rsidRPr="00A64F03">
            <w:rPr>
              <w:rFonts w:asciiTheme="minorBidi" w:hAnsiTheme="minorBidi" w:cstheme="minorBidi"/>
              <w:b/>
              <w:bCs/>
              <w:sz w:val="32"/>
              <w:szCs w:val="32"/>
              <w:lang w:bidi="ar-LY"/>
            </w:rPr>
            <w:t>C</w:t>
          </w:r>
          <w:r>
            <w:rPr>
              <w:rFonts w:asciiTheme="minorBidi" w:hAnsiTheme="minorBidi" w:cstheme="minorBidi"/>
              <w:b/>
              <w:bCs/>
              <w:sz w:val="32"/>
              <w:szCs w:val="32"/>
              <w:lang w:bidi="ar-LY"/>
            </w:rPr>
            <w:t>ompany</w:t>
          </w:r>
        </w:p>
      </w:tc>
    </w:tr>
    <w:tr w:rsidR="00E263D4" w:rsidRPr="009C6391" w:rsidTr="0046497A">
      <w:trPr>
        <w:trHeight w:val="387"/>
        <w:jc w:val="center"/>
      </w:trPr>
      <w:tc>
        <w:tcPr>
          <w:tcW w:w="4538" w:type="dxa"/>
          <w:tcBorders>
            <w:bottom w:val="nil"/>
          </w:tcBorders>
          <w:vAlign w:val="center"/>
        </w:tcPr>
        <w:p w:rsidR="00E263D4" w:rsidRPr="00B20CFE" w:rsidRDefault="00E263D4" w:rsidP="00E263D4">
          <w:pPr>
            <w:pStyle w:val="Header"/>
            <w:jc w:val="center"/>
            <w:rPr>
              <w:rFonts w:asciiTheme="majorBidi" w:hAnsiTheme="majorBidi" w:cstheme="majorBidi"/>
              <w:sz w:val="28"/>
              <w:szCs w:val="28"/>
              <w:rtl/>
              <w:lang w:bidi="ar-LY"/>
            </w:rPr>
          </w:pPr>
          <w:r w:rsidRPr="00B20CFE">
            <w:rPr>
              <w:rFonts w:asciiTheme="majorBidi" w:hAnsiTheme="majorBidi" w:cstheme="majorBidi"/>
              <w:sz w:val="28"/>
              <w:szCs w:val="28"/>
              <w:rtl/>
            </w:rPr>
            <w:t>لإنتاج وتصنيع النفط والغاز</w:t>
          </w:r>
        </w:p>
      </w:tc>
      <w:tc>
        <w:tcPr>
          <w:tcW w:w="1704" w:type="dxa"/>
          <w:vMerge/>
          <w:tcBorders>
            <w:bottom w:val="nil"/>
          </w:tcBorders>
          <w:vAlign w:val="center"/>
        </w:tcPr>
        <w:p w:rsidR="00E263D4" w:rsidRDefault="00E263D4" w:rsidP="00E263D4">
          <w:pPr>
            <w:pStyle w:val="Header"/>
            <w:jc w:val="center"/>
            <w:rPr>
              <w:rFonts w:asciiTheme="minorBidi" w:hAnsiTheme="minorBidi" w:cstheme="minorBidi"/>
              <w:sz w:val="32"/>
              <w:szCs w:val="32"/>
              <w:rtl/>
              <w:lang w:bidi="ar-LY"/>
            </w:rPr>
          </w:pPr>
        </w:p>
      </w:tc>
      <w:tc>
        <w:tcPr>
          <w:tcW w:w="4675" w:type="dxa"/>
          <w:tcBorders>
            <w:bottom w:val="nil"/>
          </w:tcBorders>
          <w:tcMar>
            <w:left w:w="28" w:type="dxa"/>
            <w:right w:w="28" w:type="dxa"/>
          </w:tcMar>
          <w:vAlign w:val="center"/>
        </w:tcPr>
        <w:p w:rsidR="00E263D4" w:rsidRPr="00A64F03" w:rsidRDefault="00E263D4" w:rsidP="00E263D4">
          <w:pPr>
            <w:pStyle w:val="Header"/>
            <w:jc w:val="center"/>
            <w:rPr>
              <w:rFonts w:asciiTheme="majorBidi" w:hAnsiTheme="majorBidi" w:cstheme="majorBidi"/>
              <w:sz w:val="22"/>
              <w:szCs w:val="22"/>
              <w:rtl/>
              <w:lang w:bidi="ar-LY"/>
            </w:rPr>
          </w:pPr>
          <w:r w:rsidRPr="00A64F03">
            <w:rPr>
              <w:rFonts w:asciiTheme="minorBidi" w:hAnsiTheme="minorBidi" w:cstheme="minorBidi"/>
              <w:sz w:val="22"/>
              <w:szCs w:val="22"/>
              <w:lang w:bidi="ar-LY"/>
            </w:rPr>
            <w:t>for production and manufacturing of Oil &amp; Gas</w:t>
          </w:r>
        </w:p>
      </w:tc>
    </w:tr>
    <w:tr w:rsidR="00E263D4" w:rsidRPr="009C6391" w:rsidTr="0046497A">
      <w:trPr>
        <w:trHeight w:val="392"/>
        <w:jc w:val="center"/>
      </w:trPr>
      <w:tc>
        <w:tcPr>
          <w:tcW w:w="4538" w:type="dxa"/>
          <w:tcBorders>
            <w:top w:val="nil"/>
            <w:bottom w:val="single" w:sz="24" w:space="0" w:color="44546A" w:themeColor="text2"/>
          </w:tcBorders>
          <w:vAlign w:val="center"/>
        </w:tcPr>
        <w:p w:rsidR="00E263D4" w:rsidRPr="00B043E1" w:rsidRDefault="00E263D4" w:rsidP="00E263D4">
          <w:pPr>
            <w:pStyle w:val="Header"/>
            <w:jc w:val="center"/>
            <w:rPr>
              <w:rFonts w:asciiTheme="majorBidi" w:hAnsiTheme="majorBidi" w:cstheme="majorBidi"/>
              <w:sz w:val="28"/>
              <w:szCs w:val="28"/>
            </w:rPr>
          </w:pPr>
          <w:r w:rsidRPr="00B043E1">
            <w:rPr>
              <w:rFonts w:asciiTheme="majorBidi" w:hAnsiTheme="majorBidi" w:cstheme="majorBidi"/>
              <w:sz w:val="28"/>
              <w:szCs w:val="28"/>
              <w:rtl/>
            </w:rPr>
            <w:t>مرسى البريقة - ليبيا</w:t>
          </w:r>
        </w:p>
      </w:tc>
      <w:tc>
        <w:tcPr>
          <w:tcW w:w="1704" w:type="dxa"/>
          <w:vMerge/>
          <w:tcBorders>
            <w:top w:val="nil"/>
            <w:bottom w:val="single" w:sz="24" w:space="0" w:color="44546A" w:themeColor="text2"/>
          </w:tcBorders>
          <w:vAlign w:val="center"/>
        </w:tcPr>
        <w:p w:rsidR="00E263D4" w:rsidRPr="007E6094" w:rsidRDefault="00E263D4" w:rsidP="00E263D4">
          <w:pPr>
            <w:pStyle w:val="Header"/>
            <w:jc w:val="center"/>
            <w:rPr>
              <w:rFonts w:asciiTheme="minorBidi" w:hAnsiTheme="minorBidi" w:cstheme="minorBidi"/>
              <w:sz w:val="22"/>
              <w:szCs w:val="22"/>
              <w:lang w:bidi="ar-LY"/>
            </w:rPr>
          </w:pPr>
        </w:p>
      </w:tc>
      <w:tc>
        <w:tcPr>
          <w:tcW w:w="4675" w:type="dxa"/>
          <w:tcBorders>
            <w:top w:val="nil"/>
            <w:bottom w:val="single" w:sz="24" w:space="0" w:color="44546A" w:themeColor="text2"/>
          </w:tcBorders>
          <w:vAlign w:val="center"/>
        </w:tcPr>
        <w:p w:rsidR="00E263D4" w:rsidRPr="00B043E1" w:rsidRDefault="00E263D4" w:rsidP="00E263D4">
          <w:pPr>
            <w:pStyle w:val="Header"/>
            <w:jc w:val="center"/>
            <w:rPr>
              <w:rFonts w:asciiTheme="minorBidi" w:hAnsiTheme="minorBidi" w:cstheme="minorBidi"/>
              <w:sz w:val="22"/>
              <w:szCs w:val="22"/>
              <w:lang w:bidi="ar-LY"/>
            </w:rPr>
          </w:pPr>
          <w:proofErr w:type="spellStart"/>
          <w:r w:rsidRPr="00B043E1">
            <w:rPr>
              <w:rFonts w:ascii="Arial" w:hAnsi="Arial" w:cs="Arial"/>
              <w:color w:val="000000"/>
              <w:sz w:val="22"/>
              <w:szCs w:val="22"/>
            </w:rPr>
            <w:t>Marsa</w:t>
          </w:r>
          <w:proofErr w:type="spellEnd"/>
          <w:r w:rsidRPr="00B043E1">
            <w:rPr>
              <w:rFonts w:ascii="Arial" w:hAnsi="Arial" w:cs="Arial"/>
              <w:color w:val="000000"/>
              <w:sz w:val="22"/>
              <w:szCs w:val="22"/>
            </w:rPr>
            <w:t xml:space="preserve"> </w:t>
          </w:r>
          <w:r>
            <w:rPr>
              <w:rFonts w:ascii="Arial" w:hAnsi="Arial" w:cs="Arial"/>
              <w:color w:val="000000"/>
              <w:sz w:val="22"/>
              <w:szCs w:val="22"/>
            </w:rPr>
            <w:t>E</w:t>
          </w:r>
          <w:r w:rsidRPr="00B043E1">
            <w:rPr>
              <w:rFonts w:ascii="Arial" w:hAnsi="Arial" w:cs="Arial"/>
              <w:color w:val="000000"/>
              <w:sz w:val="22"/>
              <w:szCs w:val="22"/>
            </w:rPr>
            <w:t>l</w:t>
          </w:r>
          <w:r>
            <w:rPr>
              <w:rFonts w:ascii="Arial" w:hAnsi="Arial" w:cs="Arial"/>
              <w:color w:val="000000"/>
              <w:sz w:val="22"/>
              <w:szCs w:val="22"/>
            </w:rPr>
            <w:t xml:space="preserve"> </w:t>
          </w:r>
          <w:proofErr w:type="spellStart"/>
          <w:r>
            <w:rPr>
              <w:rFonts w:ascii="Arial" w:hAnsi="Arial" w:cs="Arial"/>
              <w:color w:val="000000"/>
              <w:sz w:val="22"/>
              <w:szCs w:val="22"/>
            </w:rPr>
            <w:t>B</w:t>
          </w:r>
          <w:r w:rsidRPr="00B043E1">
            <w:rPr>
              <w:rFonts w:ascii="Arial" w:hAnsi="Arial" w:cs="Arial"/>
              <w:color w:val="000000"/>
              <w:sz w:val="22"/>
              <w:szCs w:val="22"/>
            </w:rPr>
            <w:t>rega</w:t>
          </w:r>
          <w:proofErr w:type="spellEnd"/>
          <w:r w:rsidRPr="00B043E1">
            <w:rPr>
              <w:rFonts w:ascii="Arial" w:hAnsi="Arial" w:cs="Arial"/>
              <w:color w:val="000000"/>
              <w:sz w:val="22"/>
              <w:szCs w:val="22"/>
            </w:rPr>
            <w:t xml:space="preserve"> - Libya</w:t>
          </w:r>
        </w:p>
      </w:tc>
    </w:tr>
  </w:tbl>
  <w:p w:rsidR="001666CE" w:rsidRDefault="001666CE" w:rsidP="001666CE">
    <w:pPr>
      <w:pStyle w:val="Header"/>
      <w:pBdr>
        <w:bottom w:val="single" w:sz="4" w:space="1" w:color="auto"/>
      </w:pBdr>
      <w:rPr>
        <w:lang w:bidi="ar-LY"/>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351B"/>
    <w:multiLevelType w:val="hybridMultilevel"/>
    <w:tmpl w:val="4ADA1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C790D"/>
    <w:multiLevelType w:val="hybridMultilevel"/>
    <w:tmpl w:val="8BD0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351F"/>
    <w:multiLevelType w:val="hybridMultilevel"/>
    <w:tmpl w:val="C70EE536"/>
    <w:lvl w:ilvl="0" w:tplc="1242D68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15F85"/>
    <w:multiLevelType w:val="hybridMultilevel"/>
    <w:tmpl w:val="7494F220"/>
    <w:lvl w:ilvl="0" w:tplc="F2D2FD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02F5A"/>
    <w:multiLevelType w:val="hybridMultilevel"/>
    <w:tmpl w:val="B5C4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D5A3F"/>
    <w:multiLevelType w:val="hybridMultilevel"/>
    <w:tmpl w:val="FB441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1B0E13"/>
    <w:multiLevelType w:val="hybridMultilevel"/>
    <w:tmpl w:val="62469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F1"/>
    <w:rsid w:val="00021C24"/>
    <w:rsid w:val="00044B62"/>
    <w:rsid w:val="001271F0"/>
    <w:rsid w:val="001666CE"/>
    <w:rsid w:val="001B148D"/>
    <w:rsid w:val="00245375"/>
    <w:rsid w:val="00262F3D"/>
    <w:rsid w:val="0027455F"/>
    <w:rsid w:val="002A185A"/>
    <w:rsid w:val="002C314D"/>
    <w:rsid w:val="002E1EF8"/>
    <w:rsid w:val="00307E3C"/>
    <w:rsid w:val="00321D5B"/>
    <w:rsid w:val="0035005E"/>
    <w:rsid w:val="003B01D1"/>
    <w:rsid w:val="003C23F3"/>
    <w:rsid w:val="003D12AC"/>
    <w:rsid w:val="003F4951"/>
    <w:rsid w:val="003F7B82"/>
    <w:rsid w:val="00414FFB"/>
    <w:rsid w:val="00455ED4"/>
    <w:rsid w:val="00465D25"/>
    <w:rsid w:val="004A0653"/>
    <w:rsid w:val="004C28FD"/>
    <w:rsid w:val="004C2BE3"/>
    <w:rsid w:val="00514849"/>
    <w:rsid w:val="00546A38"/>
    <w:rsid w:val="00552E3B"/>
    <w:rsid w:val="00564200"/>
    <w:rsid w:val="00573D5B"/>
    <w:rsid w:val="00586AC7"/>
    <w:rsid w:val="005C0D00"/>
    <w:rsid w:val="005D4283"/>
    <w:rsid w:val="0063322E"/>
    <w:rsid w:val="006503AF"/>
    <w:rsid w:val="006A69A8"/>
    <w:rsid w:val="006C08E6"/>
    <w:rsid w:val="007908D2"/>
    <w:rsid w:val="007E352F"/>
    <w:rsid w:val="007F38BB"/>
    <w:rsid w:val="007F53E0"/>
    <w:rsid w:val="00830501"/>
    <w:rsid w:val="00856243"/>
    <w:rsid w:val="0089000C"/>
    <w:rsid w:val="00897FB3"/>
    <w:rsid w:val="00973896"/>
    <w:rsid w:val="00975A7D"/>
    <w:rsid w:val="009B41F2"/>
    <w:rsid w:val="009B4CB8"/>
    <w:rsid w:val="009C0120"/>
    <w:rsid w:val="009C5BCF"/>
    <w:rsid w:val="00A50153"/>
    <w:rsid w:val="00A92CCD"/>
    <w:rsid w:val="00AA078E"/>
    <w:rsid w:val="00AB42A1"/>
    <w:rsid w:val="00AE0D6D"/>
    <w:rsid w:val="00AE1811"/>
    <w:rsid w:val="00AF36A9"/>
    <w:rsid w:val="00B003A6"/>
    <w:rsid w:val="00B327B6"/>
    <w:rsid w:val="00B952C8"/>
    <w:rsid w:val="00B96BD9"/>
    <w:rsid w:val="00BA5348"/>
    <w:rsid w:val="00BC48A4"/>
    <w:rsid w:val="00BE543E"/>
    <w:rsid w:val="00C66852"/>
    <w:rsid w:val="00CC7119"/>
    <w:rsid w:val="00D206F1"/>
    <w:rsid w:val="00D65452"/>
    <w:rsid w:val="00D75423"/>
    <w:rsid w:val="00D8041A"/>
    <w:rsid w:val="00DB0F0F"/>
    <w:rsid w:val="00E2122B"/>
    <w:rsid w:val="00E263D4"/>
    <w:rsid w:val="00E4753F"/>
    <w:rsid w:val="00F02ACA"/>
    <w:rsid w:val="00F5286E"/>
    <w:rsid w:val="00F60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A936B"/>
  <w15:chartTrackingRefBased/>
  <w15:docId w15:val="{73E70BD4-9F93-4EFA-822A-5FA97DC08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06F1"/>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271F0"/>
    <w:pPr>
      <w:ind w:left="720"/>
      <w:contextualSpacing/>
    </w:pPr>
  </w:style>
  <w:style w:type="paragraph" w:styleId="HTMLPreformatted">
    <w:name w:val="HTML Preformatted"/>
    <w:basedOn w:val="Normal"/>
    <w:link w:val="HTMLPreformattedChar"/>
    <w:uiPriority w:val="99"/>
    <w:semiHidden/>
    <w:unhideWhenUsed/>
    <w:rsid w:val="006C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8E6"/>
    <w:rPr>
      <w:rFonts w:ascii="Courier New" w:eastAsia="Times New Roman" w:hAnsi="Courier New" w:cs="Courier New"/>
      <w:sz w:val="20"/>
      <w:szCs w:val="20"/>
    </w:rPr>
  </w:style>
  <w:style w:type="character" w:customStyle="1" w:styleId="y2iqfc">
    <w:name w:val="y2iqfc"/>
    <w:basedOn w:val="DefaultParagraphFont"/>
    <w:rsid w:val="006C08E6"/>
  </w:style>
  <w:style w:type="paragraph" w:styleId="Header">
    <w:name w:val="header"/>
    <w:basedOn w:val="Normal"/>
    <w:link w:val="HeaderChar"/>
    <w:uiPriority w:val="99"/>
    <w:unhideWhenUsed/>
    <w:rsid w:val="001666C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666CE"/>
  </w:style>
  <w:style w:type="paragraph" w:styleId="Footer">
    <w:name w:val="footer"/>
    <w:basedOn w:val="Normal"/>
    <w:link w:val="FooterChar"/>
    <w:uiPriority w:val="99"/>
    <w:unhideWhenUsed/>
    <w:rsid w:val="001666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666CE"/>
  </w:style>
  <w:style w:type="table" w:styleId="TableGrid">
    <w:name w:val="Table Grid"/>
    <w:basedOn w:val="TableNormal"/>
    <w:rsid w:val="00307E3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D00"/>
    <w:rPr>
      <w:color w:val="0563C1" w:themeColor="hyperlink"/>
      <w:u w:val="single"/>
    </w:rPr>
  </w:style>
  <w:style w:type="character" w:customStyle="1" w:styleId="UnresolvedMention">
    <w:name w:val="Unresolved Mention"/>
    <w:basedOn w:val="DefaultParagraphFont"/>
    <w:uiPriority w:val="99"/>
    <w:semiHidden/>
    <w:unhideWhenUsed/>
    <w:rsid w:val="005C0D00"/>
    <w:rPr>
      <w:color w:val="605E5C"/>
      <w:shd w:val="clear" w:color="auto" w:fill="E1DFDD"/>
    </w:rPr>
  </w:style>
  <w:style w:type="paragraph" w:styleId="BalloonText">
    <w:name w:val="Balloon Text"/>
    <w:basedOn w:val="Normal"/>
    <w:link w:val="BalloonTextChar"/>
    <w:uiPriority w:val="99"/>
    <w:semiHidden/>
    <w:unhideWhenUsed/>
    <w:rsid w:val="00021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89894">
      <w:bodyDiv w:val="1"/>
      <w:marLeft w:val="0"/>
      <w:marRight w:val="0"/>
      <w:marTop w:val="0"/>
      <w:marBottom w:val="0"/>
      <w:divBdr>
        <w:top w:val="none" w:sz="0" w:space="0" w:color="auto"/>
        <w:left w:val="none" w:sz="0" w:space="0" w:color="auto"/>
        <w:bottom w:val="none" w:sz="0" w:space="0" w:color="auto"/>
        <w:right w:val="none" w:sz="0" w:space="0" w:color="auto"/>
      </w:divBdr>
      <w:divsChild>
        <w:div w:id="1005670767">
          <w:marLeft w:val="0"/>
          <w:marRight w:val="0"/>
          <w:marTop w:val="0"/>
          <w:marBottom w:val="0"/>
          <w:divBdr>
            <w:top w:val="none" w:sz="0" w:space="0" w:color="auto"/>
            <w:left w:val="none" w:sz="0" w:space="0" w:color="auto"/>
            <w:bottom w:val="none" w:sz="0" w:space="0" w:color="auto"/>
            <w:right w:val="none" w:sz="0" w:space="0" w:color="auto"/>
          </w:divBdr>
          <w:divsChild>
            <w:div w:id="130369209">
              <w:marLeft w:val="0"/>
              <w:marRight w:val="0"/>
              <w:marTop w:val="0"/>
              <w:marBottom w:val="0"/>
              <w:divBdr>
                <w:top w:val="none" w:sz="0" w:space="0" w:color="auto"/>
                <w:left w:val="none" w:sz="0" w:space="0" w:color="auto"/>
                <w:bottom w:val="none" w:sz="0" w:space="0" w:color="auto"/>
                <w:right w:val="none" w:sz="0" w:space="0" w:color="auto"/>
              </w:divBdr>
              <w:divsChild>
                <w:div w:id="985547354">
                  <w:marLeft w:val="0"/>
                  <w:marRight w:val="0"/>
                  <w:marTop w:val="0"/>
                  <w:marBottom w:val="0"/>
                  <w:divBdr>
                    <w:top w:val="none" w:sz="0" w:space="0" w:color="auto"/>
                    <w:left w:val="none" w:sz="0" w:space="0" w:color="auto"/>
                    <w:bottom w:val="none" w:sz="0" w:space="0" w:color="auto"/>
                    <w:right w:val="none" w:sz="0" w:space="0" w:color="auto"/>
                  </w:divBdr>
                  <w:divsChild>
                    <w:div w:id="790243682">
                      <w:marLeft w:val="0"/>
                      <w:marRight w:val="0"/>
                      <w:marTop w:val="0"/>
                      <w:marBottom w:val="0"/>
                      <w:divBdr>
                        <w:top w:val="none" w:sz="0" w:space="0" w:color="auto"/>
                        <w:left w:val="none" w:sz="0" w:space="0" w:color="auto"/>
                        <w:bottom w:val="none" w:sz="0" w:space="0" w:color="auto"/>
                        <w:right w:val="none" w:sz="0" w:space="0" w:color="auto"/>
                      </w:divBdr>
                      <w:divsChild>
                        <w:div w:id="1408767729">
                          <w:marLeft w:val="0"/>
                          <w:marRight w:val="0"/>
                          <w:marTop w:val="0"/>
                          <w:marBottom w:val="0"/>
                          <w:divBdr>
                            <w:top w:val="none" w:sz="0" w:space="0" w:color="auto"/>
                            <w:left w:val="none" w:sz="0" w:space="0" w:color="auto"/>
                            <w:bottom w:val="none" w:sz="0" w:space="0" w:color="auto"/>
                            <w:right w:val="none" w:sz="0" w:space="0" w:color="auto"/>
                          </w:divBdr>
                          <w:divsChild>
                            <w:div w:id="2003122365">
                              <w:marLeft w:val="0"/>
                              <w:marRight w:val="0"/>
                              <w:marTop w:val="0"/>
                              <w:marBottom w:val="0"/>
                              <w:divBdr>
                                <w:top w:val="none" w:sz="0" w:space="0" w:color="auto"/>
                                <w:left w:val="none" w:sz="0" w:space="0" w:color="auto"/>
                                <w:bottom w:val="none" w:sz="0" w:space="0" w:color="auto"/>
                                <w:right w:val="none" w:sz="0" w:space="0" w:color="auto"/>
                              </w:divBdr>
                              <w:divsChild>
                                <w:div w:id="1640183982">
                                  <w:marLeft w:val="0"/>
                                  <w:marRight w:val="0"/>
                                  <w:marTop w:val="0"/>
                                  <w:marBottom w:val="0"/>
                                  <w:divBdr>
                                    <w:top w:val="none" w:sz="0" w:space="0" w:color="auto"/>
                                    <w:left w:val="none" w:sz="0" w:space="0" w:color="auto"/>
                                    <w:bottom w:val="none" w:sz="0" w:space="0" w:color="auto"/>
                                    <w:right w:val="none" w:sz="0" w:space="0" w:color="auto"/>
                                  </w:divBdr>
                                  <w:divsChild>
                                    <w:div w:id="1162355950">
                                      <w:marLeft w:val="0"/>
                                      <w:marRight w:val="0"/>
                                      <w:marTop w:val="0"/>
                                      <w:marBottom w:val="0"/>
                                      <w:divBdr>
                                        <w:top w:val="none" w:sz="0" w:space="0" w:color="auto"/>
                                        <w:left w:val="none" w:sz="0" w:space="0" w:color="auto"/>
                                        <w:bottom w:val="none" w:sz="0" w:space="0" w:color="auto"/>
                                        <w:right w:val="none" w:sz="0" w:space="0" w:color="auto"/>
                                      </w:divBdr>
                                    </w:div>
                                    <w:div w:id="1278490030">
                                      <w:marLeft w:val="0"/>
                                      <w:marRight w:val="0"/>
                                      <w:marTop w:val="0"/>
                                      <w:marBottom w:val="0"/>
                                      <w:divBdr>
                                        <w:top w:val="none" w:sz="0" w:space="0" w:color="auto"/>
                                        <w:left w:val="none" w:sz="0" w:space="0" w:color="auto"/>
                                        <w:bottom w:val="none" w:sz="0" w:space="0" w:color="auto"/>
                                        <w:right w:val="none" w:sz="0" w:space="0" w:color="auto"/>
                                      </w:divBdr>
                                      <w:divsChild>
                                        <w:div w:id="2002391964">
                                          <w:marLeft w:val="165"/>
                                          <w:marRight w:val="0"/>
                                          <w:marTop w:val="150"/>
                                          <w:marBottom w:val="0"/>
                                          <w:divBdr>
                                            <w:top w:val="none" w:sz="0" w:space="0" w:color="auto"/>
                                            <w:left w:val="none" w:sz="0" w:space="0" w:color="auto"/>
                                            <w:bottom w:val="none" w:sz="0" w:space="0" w:color="auto"/>
                                            <w:right w:val="none" w:sz="0" w:space="0" w:color="auto"/>
                                          </w:divBdr>
                                          <w:divsChild>
                                            <w:div w:id="1553227052">
                                              <w:marLeft w:val="0"/>
                                              <w:marRight w:val="0"/>
                                              <w:marTop w:val="0"/>
                                              <w:marBottom w:val="0"/>
                                              <w:divBdr>
                                                <w:top w:val="none" w:sz="0" w:space="0" w:color="auto"/>
                                                <w:left w:val="none" w:sz="0" w:space="0" w:color="auto"/>
                                                <w:bottom w:val="none" w:sz="0" w:space="0" w:color="auto"/>
                                                <w:right w:val="none" w:sz="0" w:space="0" w:color="auto"/>
                                              </w:divBdr>
                                              <w:divsChild>
                                                <w:div w:id="16480489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6860336">
      <w:bodyDiv w:val="1"/>
      <w:marLeft w:val="0"/>
      <w:marRight w:val="0"/>
      <w:marTop w:val="0"/>
      <w:marBottom w:val="0"/>
      <w:divBdr>
        <w:top w:val="none" w:sz="0" w:space="0" w:color="auto"/>
        <w:left w:val="none" w:sz="0" w:space="0" w:color="auto"/>
        <w:bottom w:val="none" w:sz="0" w:space="0" w:color="auto"/>
        <w:right w:val="none" w:sz="0" w:space="0" w:color="auto"/>
      </w:divBdr>
    </w:div>
    <w:div w:id="663436725">
      <w:bodyDiv w:val="1"/>
      <w:marLeft w:val="0"/>
      <w:marRight w:val="0"/>
      <w:marTop w:val="0"/>
      <w:marBottom w:val="0"/>
      <w:divBdr>
        <w:top w:val="none" w:sz="0" w:space="0" w:color="auto"/>
        <w:left w:val="none" w:sz="0" w:space="0" w:color="auto"/>
        <w:bottom w:val="none" w:sz="0" w:space="0" w:color="auto"/>
        <w:right w:val="none" w:sz="0" w:space="0" w:color="auto"/>
      </w:divBdr>
      <w:divsChild>
        <w:div w:id="1838228308">
          <w:marLeft w:val="0"/>
          <w:marRight w:val="0"/>
          <w:marTop w:val="0"/>
          <w:marBottom w:val="0"/>
          <w:divBdr>
            <w:top w:val="none" w:sz="0" w:space="0" w:color="auto"/>
            <w:left w:val="none" w:sz="0" w:space="0" w:color="auto"/>
            <w:bottom w:val="none" w:sz="0" w:space="0" w:color="auto"/>
            <w:right w:val="none" w:sz="0" w:space="0" w:color="auto"/>
          </w:divBdr>
          <w:divsChild>
            <w:div w:id="1566333808">
              <w:marLeft w:val="0"/>
              <w:marRight w:val="0"/>
              <w:marTop w:val="0"/>
              <w:marBottom w:val="0"/>
              <w:divBdr>
                <w:top w:val="none" w:sz="0" w:space="0" w:color="auto"/>
                <w:left w:val="none" w:sz="0" w:space="0" w:color="auto"/>
                <w:bottom w:val="none" w:sz="0" w:space="0" w:color="auto"/>
                <w:right w:val="none" w:sz="0" w:space="0" w:color="auto"/>
              </w:divBdr>
              <w:divsChild>
                <w:div w:id="11347709">
                  <w:marLeft w:val="0"/>
                  <w:marRight w:val="0"/>
                  <w:marTop w:val="0"/>
                  <w:marBottom w:val="0"/>
                  <w:divBdr>
                    <w:top w:val="none" w:sz="0" w:space="0" w:color="auto"/>
                    <w:left w:val="none" w:sz="0" w:space="0" w:color="auto"/>
                    <w:bottom w:val="none" w:sz="0" w:space="0" w:color="auto"/>
                    <w:right w:val="none" w:sz="0" w:space="0" w:color="auto"/>
                  </w:divBdr>
                  <w:divsChild>
                    <w:div w:id="770929061">
                      <w:marLeft w:val="0"/>
                      <w:marRight w:val="0"/>
                      <w:marTop w:val="0"/>
                      <w:marBottom w:val="0"/>
                      <w:divBdr>
                        <w:top w:val="none" w:sz="0" w:space="0" w:color="auto"/>
                        <w:left w:val="none" w:sz="0" w:space="0" w:color="auto"/>
                        <w:bottom w:val="none" w:sz="0" w:space="0" w:color="auto"/>
                        <w:right w:val="none" w:sz="0" w:space="0" w:color="auto"/>
                      </w:divBdr>
                      <w:divsChild>
                        <w:div w:id="120075689">
                          <w:marLeft w:val="0"/>
                          <w:marRight w:val="0"/>
                          <w:marTop w:val="0"/>
                          <w:marBottom w:val="0"/>
                          <w:divBdr>
                            <w:top w:val="none" w:sz="0" w:space="0" w:color="auto"/>
                            <w:left w:val="none" w:sz="0" w:space="0" w:color="auto"/>
                            <w:bottom w:val="none" w:sz="0" w:space="0" w:color="auto"/>
                            <w:right w:val="none" w:sz="0" w:space="0" w:color="auto"/>
                          </w:divBdr>
                          <w:divsChild>
                            <w:div w:id="619993545">
                              <w:marLeft w:val="0"/>
                              <w:marRight w:val="0"/>
                              <w:marTop w:val="0"/>
                              <w:marBottom w:val="0"/>
                              <w:divBdr>
                                <w:top w:val="none" w:sz="0" w:space="0" w:color="auto"/>
                                <w:left w:val="none" w:sz="0" w:space="0" w:color="auto"/>
                                <w:bottom w:val="none" w:sz="0" w:space="0" w:color="auto"/>
                                <w:right w:val="none" w:sz="0" w:space="0" w:color="auto"/>
                              </w:divBdr>
                              <w:divsChild>
                                <w:div w:id="1027147417">
                                  <w:marLeft w:val="0"/>
                                  <w:marRight w:val="0"/>
                                  <w:marTop w:val="0"/>
                                  <w:marBottom w:val="0"/>
                                  <w:divBdr>
                                    <w:top w:val="none" w:sz="0" w:space="0" w:color="auto"/>
                                    <w:left w:val="none" w:sz="0" w:space="0" w:color="auto"/>
                                    <w:bottom w:val="none" w:sz="0" w:space="0" w:color="auto"/>
                                    <w:right w:val="none" w:sz="0" w:space="0" w:color="auto"/>
                                  </w:divBdr>
                                  <w:divsChild>
                                    <w:div w:id="516582344">
                                      <w:marLeft w:val="0"/>
                                      <w:marRight w:val="0"/>
                                      <w:marTop w:val="0"/>
                                      <w:marBottom w:val="0"/>
                                      <w:divBdr>
                                        <w:top w:val="none" w:sz="0" w:space="0" w:color="auto"/>
                                        <w:left w:val="none" w:sz="0" w:space="0" w:color="auto"/>
                                        <w:bottom w:val="none" w:sz="0" w:space="0" w:color="auto"/>
                                        <w:right w:val="none" w:sz="0" w:space="0" w:color="auto"/>
                                      </w:divBdr>
                                    </w:div>
                                    <w:div w:id="2028945778">
                                      <w:marLeft w:val="0"/>
                                      <w:marRight w:val="0"/>
                                      <w:marTop w:val="0"/>
                                      <w:marBottom w:val="0"/>
                                      <w:divBdr>
                                        <w:top w:val="none" w:sz="0" w:space="0" w:color="auto"/>
                                        <w:left w:val="none" w:sz="0" w:space="0" w:color="auto"/>
                                        <w:bottom w:val="none" w:sz="0" w:space="0" w:color="auto"/>
                                        <w:right w:val="none" w:sz="0" w:space="0" w:color="auto"/>
                                      </w:divBdr>
                                      <w:divsChild>
                                        <w:div w:id="1599866540">
                                          <w:marLeft w:val="165"/>
                                          <w:marRight w:val="0"/>
                                          <w:marTop w:val="150"/>
                                          <w:marBottom w:val="0"/>
                                          <w:divBdr>
                                            <w:top w:val="none" w:sz="0" w:space="0" w:color="auto"/>
                                            <w:left w:val="none" w:sz="0" w:space="0" w:color="auto"/>
                                            <w:bottom w:val="none" w:sz="0" w:space="0" w:color="auto"/>
                                            <w:right w:val="none" w:sz="0" w:space="0" w:color="auto"/>
                                          </w:divBdr>
                                          <w:divsChild>
                                            <w:div w:id="1175879381">
                                              <w:marLeft w:val="0"/>
                                              <w:marRight w:val="0"/>
                                              <w:marTop w:val="0"/>
                                              <w:marBottom w:val="0"/>
                                              <w:divBdr>
                                                <w:top w:val="none" w:sz="0" w:space="0" w:color="auto"/>
                                                <w:left w:val="none" w:sz="0" w:space="0" w:color="auto"/>
                                                <w:bottom w:val="none" w:sz="0" w:space="0" w:color="auto"/>
                                                <w:right w:val="none" w:sz="0" w:space="0" w:color="auto"/>
                                              </w:divBdr>
                                              <w:divsChild>
                                                <w:div w:id="21150424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396C0A8C5FBC4AA5612846A8600987" ma:contentTypeVersion="13" ma:contentTypeDescription="Create a new document." ma:contentTypeScope="" ma:versionID="e1cd177c2a04fe781a963b9f0b8e2349">
  <xsd:schema xmlns:xsd="http://www.w3.org/2001/XMLSchema" xmlns:xs="http://www.w3.org/2001/XMLSchema" xmlns:p="http://schemas.microsoft.com/office/2006/metadata/properties" xmlns:ns3="aaee96e7-207d-4587-8678-b19dc3608650" xmlns:ns4="5956316e-aed5-4eca-b6b3-45070e9c7fae" targetNamespace="http://schemas.microsoft.com/office/2006/metadata/properties" ma:root="true" ma:fieldsID="945fe171b6526013150f900cc1f9f468" ns3:_="" ns4:_="">
    <xsd:import namespace="aaee96e7-207d-4587-8678-b19dc3608650"/>
    <xsd:import namespace="5956316e-aed5-4eca-b6b3-45070e9c7f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96e7-207d-4587-8678-b19dc3608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6316e-aed5-4eca-b6b3-45070e9c7f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0A3A1-5F9B-44A1-9B4E-96CA07821D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CCCC3E-0374-40E6-9690-AE863DA5C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ee96e7-207d-4587-8678-b19dc3608650"/>
    <ds:schemaRef ds:uri="5956316e-aed5-4eca-b6b3-45070e9c7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55B2E-09EF-4279-9D05-67602EA1DDB9}">
  <ds:schemaRefs>
    <ds:schemaRef ds:uri="http://schemas.microsoft.com/sharepoint/v3/contenttype/forms"/>
  </ds:schemaRefs>
</ds:datastoreItem>
</file>

<file path=customXml/itemProps4.xml><?xml version="1.0" encoding="utf-8"?>
<ds:datastoreItem xmlns:ds="http://schemas.openxmlformats.org/officeDocument/2006/customXml" ds:itemID="{63A26EF0-6749-4C95-86E4-0D4ECA214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Sirte oil company</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Engineering &amp; Design Div</dc:creator>
  <cp:keywords/>
  <dc:description/>
  <cp:lastModifiedBy>ECS-Y</cp:lastModifiedBy>
  <cp:revision>5</cp:revision>
  <cp:lastPrinted>2021-12-20T12:06:00Z</cp:lastPrinted>
  <dcterms:created xsi:type="dcterms:W3CDTF">2021-12-20T12:07:00Z</dcterms:created>
  <dcterms:modified xsi:type="dcterms:W3CDTF">2021-12-20T12:37:00Z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0x01010011396C0A8C5FBC4AA5612846A8600987</vt:lpwstr>
  </property>
</Properties>
</file>